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CFB" w:rsidRPr="00C23CFB" w:rsidRDefault="00FC2B2A" w:rsidP="00C23CFB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C23CFB">
        <w:rPr>
          <w:rFonts w:ascii="Arial" w:hAnsi="Arial" w:cs="Arial"/>
          <w:sz w:val="32"/>
          <w:szCs w:val="24"/>
        </w:rPr>
        <w:t>Администрация</w:t>
      </w:r>
    </w:p>
    <w:p w:rsidR="00C23CFB" w:rsidRPr="00C23CFB" w:rsidRDefault="00FC2B2A" w:rsidP="00C23CFB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C23CFB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6A2B5B" w:rsidRPr="00C23CFB">
        <w:rPr>
          <w:rFonts w:ascii="Arial" w:hAnsi="Arial" w:cs="Arial"/>
          <w:sz w:val="32"/>
          <w:szCs w:val="24"/>
        </w:rPr>
        <w:t>округа</w:t>
      </w:r>
    </w:p>
    <w:p w:rsidR="00FC2B2A" w:rsidRPr="00C23CFB" w:rsidRDefault="00FC2B2A" w:rsidP="00C23CFB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C23CFB">
        <w:rPr>
          <w:rFonts w:ascii="Arial" w:hAnsi="Arial" w:cs="Arial"/>
          <w:sz w:val="32"/>
          <w:szCs w:val="24"/>
        </w:rPr>
        <w:t>Нижегородской области</w:t>
      </w:r>
    </w:p>
    <w:p w:rsidR="00FC2B2A" w:rsidRPr="00C23CFB" w:rsidRDefault="00C23CFB" w:rsidP="00C23CFB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>
        <w:rPr>
          <w:rFonts w:ascii="Arial" w:hAnsi="Arial" w:cs="Arial"/>
          <w:b/>
          <w:sz w:val="32"/>
          <w:szCs w:val="24"/>
        </w:rPr>
        <w:t>П</w:t>
      </w:r>
      <w:proofErr w:type="gramEnd"/>
      <w:r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FC2B2A" w:rsidRPr="00C23CFB" w:rsidRDefault="00FC2B2A" w:rsidP="00C23CFB">
      <w:pPr>
        <w:jc w:val="center"/>
        <w:rPr>
          <w:rFonts w:ascii="Arial" w:hAnsi="Arial" w:cs="Arial"/>
          <w:b/>
          <w:sz w:val="24"/>
          <w:szCs w:val="24"/>
        </w:rPr>
      </w:pPr>
    </w:p>
    <w:p w:rsidR="00C23CFB" w:rsidRPr="00C23CFB" w:rsidRDefault="00C23CFB" w:rsidP="00C23CFB">
      <w:pPr>
        <w:jc w:val="both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>06.03.2026</w:t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ab/>
        <w:t>№319</w:t>
      </w:r>
    </w:p>
    <w:p w:rsidR="00C23CFB" w:rsidRPr="00C23CFB" w:rsidRDefault="00C23CFB" w:rsidP="00C23CFB">
      <w:pPr>
        <w:jc w:val="center"/>
        <w:rPr>
          <w:rFonts w:ascii="Arial" w:hAnsi="Arial" w:cs="Arial"/>
          <w:b/>
          <w:sz w:val="24"/>
          <w:szCs w:val="24"/>
        </w:rPr>
      </w:pPr>
    </w:p>
    <w:p w:rsidR="005F24E8" w:rsidRPr="00C23CFB" w:rsidRDefault="005F24E8" w:rsidP="00C23CFB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C23CFB">
        <w:rPr>
          <w:rFonts w:ascii="Arial" w:hAnsi="Arial" w:cs="Arial"/>
          <w:b/>
          <w:noProof/>
          <w:sz w:val="32"/>
          <w:szCs w:val="24"/>
        </w:rPr>
        <w:t xml:space="preserve">О внесении изменений в </w:t>
      </w:r>
      <w:r w:rsidRPr="00C23CFB">
        <w:rPr>
          <w:rFonts w:ascii="Arial" w:hAnsi="Arial" w:cs="Arial"/>
          <w:b/>
          <w:sz w:val="32"/>
          <w:szCs w:val="24"/>
        </w:rPr>
        <w:t xml:space="preserve">план реализации муниципальной программы </w:t>
      </w:r>
      <w:r w:rsidRPr="00C23CFB">
        <w:rPr>
          <w:rFonts w:ascii="Arial" w:hAnsi="Arial" w:cs="Arial"/>
          <w:b/>
          <w:bCs/>
          <w:sz w:val="32"/>
          <w:szCs w:val="24"/>
        </w:rPr>
        <w:t xml:space="preserve">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2025-2027 годы, </w:t>
      </w:r>
      <w:r w:rsidRPr="00C23CFB">
        <w:rPr>
          <w:rFonts w:ascii="Arial" w:hAnsi="Arial" w:cs="Arial"/>
          <w:b/>
          <w:sz w:val="32"/>
          <w:szCs w:val="24"/>
        </w:rPr>
        <w:t>утвержденный постановлением администрации Ковернинского муниципа</w:t>
      </w:r>
      <w:r w:rsidR="00E22B6D" w:rsidRPr="00C23CFB">
        <w:rPr>
          <w:rFonts w:ascii="Arial" w:hAnsi="Arial" w:cs="Arial"/>
          <w:b/>
          <w:sz w:val="32"/>
          <w:szCs w:val="24"/>
        </w:rPr>
        <w:t>льного округа от 26.03.2025 № 416</w:t>
      </w:r>
    </w:p>
    <w:p w:rsidR="005F24E8" w:rsidRPr="00C23CFB" w:rsidRDefault="005F24E8" w:rsidP="00C23CFB">
      <w:pPr>
        <w:jc w:val="both"/>
        <w:rPr>
          <w:rFonts w:ascii="Arial" w:hAnsi="Arial" w:cs="Arial"/>
          <w:sz w:val="24"/>
          <w:szCs w:val="24"/>
        </w:rPr>
      </w:pPr>
    </w:p>
    <w:p w:rsidR="005F24E8" w:rsidRPr="00C23CFB" w:rsidRDefault="005F24E8" w:rsidP="00C23CFB">
      <w:pPr>
        <w:overflowPunct/>
        <w:ind w:firstLine="708"/>
        <w:jc w:val="both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</w:t>
      </w:r>
      <w:r w:rsidRPr="00C23CFB">
        <w:rPr>
          <w:rFonts w:ascii="Arial" w:hAnsi="Arial" w:cs="Arial"/>
          <w:b/>
          <w:sz w:val="24"/>
          <w:szCs w:val="24"/>
        </w:rPr>
        <w:t>постановляет:</w:t>
      </w:r>
    </w:p>
    <w:p w:rsidR="005F24E8" w:rsidRPr="00C23CFB" w:rsidRDefault="005F24E8" w:rsidP="00C23CFB">
      <w:pPr>
        <w:pStyle w:val="a5"/>
        <w:numPr>
          <w:ilvl w:val="0"/>
          <w:numId w:val="3"/>
        </w:numPr>
        <w:ind w:left="0" w:firstLine="567"/>
        <w:jc w:val="both"/>
        <w:textAlignment w:val="auto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 xml:space="preserve">Внести изменения в план реализации муниципальной программы </w:t>
      </w:r>
      <w:r w:rsidRPr="00C23CFB">
        <w:rPr>
          <w:rFonts w:ascii="Arial" w:hAnsi="Arial" w:cs="Arial"/>
          <w:bCs/>
          <w:sz w:val="24"/>
          <w:szCs w:val="24"/>
        </w:rPr>
        <w:t xml:space="preserve">«Обеспечение населения Ковернинского муниципального округа Нижегородской области качественными услугами в сфере жилищно-коммунального хозяйства» </w:t>
      </w:r>
      <w:r w:rsidRPr="00C23CFB">
        <w:rPr>
          <w:rFonts w:ascii="Arial" w:hAnsi="Arial" w:cs="Arial"/>
          <w:sz w:val="24"/>
          <w:szCs w:val="24"/>
        </w:rPr>
        <w:t>на 2025-2027 годы, утвержденный постановлением администрации Ковернинского муниципального</w:t>
      </w:r>
      <w:r w:rsidR="00E22B6D" w:rsidRPr="00C23CFB">
        <w:rPr>
          <w:rFonts w:ascii="Arial" w:hAnsi="Arial" w:cs="Arial"/>
          <w:sz w:val="24"/>
          <w:szCs w:val="24"/>
        </w:rPr>
        <w:t xml:space="preserve"> округа от 26.03.2025 года № 416</w:t>
      </w:r>
      <w:r w:rsidRPr="00C23CFB">
        <w:rPr>
          <w:rFonts w:ascii="Arial" w:hAnsi="Arial" w:cs="Arial"/>
          <w:sz w:val="24"/>
          <w:szCs w:val="24"/>
        </w:rPr>
        <w:t>, утвердив его в новой прилагаемой редакции.</w:t>
      </w:r>
    </w:p>
    <w:p w:rsidR="005F24E8" w:rsidRPr="00C23CFB" w:rsidRDefault="005F24E8" w:rsidP="00C23CFB">
      <w:pPr>
        <w:pStyle w:val="a5"/>
        <w:numPr>
          <w:ilvl w:val="0"/>
          <w:numId w:val="3"/>
        </w:numPr>
        <w:ind w:left="0" w:firstLine="567"/>
        <w:jc w:val="both"/>
        <w:textAlignment w:val="auto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>УКС администрации Ковернинского округа обеспечить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5F24E8" w:rsidRPr="00C23CFB" w:rsidRDefault="005F24E8" w:rsidP="00C23CFB">
      <w:pPr>
        <w:pStyle w:val="a5"/>
        <w:numPr>
          <w:ilvl w:val="0"/>
          <w:numId w:val="3"/>
        </w:numPr>
        <w:ind w:left="0" w:firstLine="567"/>
        <w:jc w:val="both"/>
        <w:textAlignment w:val="auto"/>
        <w:rPr>
          <w:rFonts w:ascii="Arial" w:hAnsi="Arial" w:cs="Arial"/>
          <w:sz w:val="24"/>
          <w:szCs w:val="24"/>
        </w:rPr>
      </w:pPr>
      <w:proofErr w:type="gramStart"/>
      <w:r w:rsidRPr="00C23CFB">
        <w:rPr>
          <w:rFonts w:ascii="Arial" w:hAnsi="Arial" w:cs="Arial"/>
          <w:sz w:val="24"/>
          <w:szCs w:val="24"/>
        </w:rPr>
        <w:t>Контроль за</w:t>
      </w:r>
      <w:proofErr w:type="gramEnd"/>
      <w:r w:rsidRPr="00C23CF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управление архитектуры, капитального строительства и ЖКХ администрации Ковернинского муниципального округа Нижегородской области (А.А. Ивашкова).</w:t>
      </w:r>
    </w:p>
    <w:p w:rsidR="005F24E8" w:rsidRPr="00C23CFB" w:rsidRDefault="005F24E8" w:rsidP="00C23CFB">
      <w:pPr>
        <w:jc w:val="both"/>
        <w:rPr>
          <w:rFonts w:ascii="Arial" w:hAnsi="Arial" w:cs="Arial"/>
          <w:sz w:val="24"/>
          <w:szCs w:val="24"/>
        </w:rPr>
      </w:pPr>
    </w:p>
    <w:p w:rsidR="005F24E8" w:rsidRPr="00C23CFB" w:rsidRDefault="005F24E8" w:rsidP="00C23CFB">
      <w:pPr>
        <w:rPr>
          <w:rFonts w:ascii="Arial" w:hAnsi="Arial" w:cs="Arial"/>
          <w:sz w:val="24"/>
          <w:szCs w:val="24"/>
        </w:rPr>
      </w:pPr>
      <w:proofErr w:type="spellStart"/>
      <w:r w:rsidRPr="00C23CFB">
        <w:rPr>
          <w:rFonts w:ascii="Arial" w:hAnsi="Arial" w:cs="Arial"/>
          <w:sz w:val="24"/>
          <w:szCs w:val="24"/>
        </w:rPr>
        <w:t>Врип</w:t>
      </w:r>
      <w:proofErr w:type="spellEnd"/>
      <w:r w:rsidRPr="00C23CFB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C23CFB" w:rsidRPr="00C23CFB">
        <w:rPr>
          <w:rFonts w:ascii="Arial" w:hAnsi="Arial" w:cs="Arial"/>
          <w:sz w:val="24"/>
          <w:szCs w:val="24"/>
        </w:rPr>
        <w:tab/>
      </w:r>
      <w:r w:rsidR="00C23CFB" w:rsidRPr="00C23CFB">
        <w:rPr>
          <w:rFonts w:ascii="Arial" w:hAnsi="Arial" w:cs="Arial"/>
          <w:sz w:val="24"/>
          <w:szCs w:val="24"/>
        </w:rPr>
        <w:tab/>
      </w:r>
      <w:r w:rsidR="00C23CFB" w:rsidRPr="00C23CFB">
        <w:rPr>
          <w:rFonts w:ascii="Arial" w:hAnsi="Arial" w:cs="Arial"/>
          <w:sz w:val="24"/>
          <w:szCs w:val="24"/>
        </w:rPr>
        <w:tab/>
      </w:r>
      <w:r w:rsidR="00C23CFB" w:rsidRPr="00C23CFB">
        <w:rPr>
          <w:rFonts w:ascii="Arial" w:hAnsi="Arial" w:cs="Arial"/>
          <w:sz w:val="24"/>
          <w:szCs w:val="24"/>
        </w:rPr>
        <w:tab/>
      </w:r>
      <w:r w:rsidR="00C23CFB" w:rsidRPr="00C23CFB">
        <w:rPr>
          <w:rFonts w:ascii="Arial" w:hAnsi="Arial" w:cs="Arial"/>
          <w:sz w:val="24"/>
          <w:szCs w:val="24"/>
        </w:rPr>
        <w:tab/>
      </w:r>
      <w:r w:rsidRPr="00C23CFB">
        <w:rPr>
          <w:rFonts w:ascii="Arial" w:hAnsi="Arial" w:cs="Arial"/>
          <w:sz w:val="24"/>
          <w:szCs w:val="24"/>
        </w:rPr>
        <w:t>А.А. Васильев</w:t>
      </w:r>
    </w:p>
    <w:p w:rsidR="005F24E8" w:rsidRPr="00C23CFB" w:rsidRDefault="005F24E8" w:rsidP="00C23CFB">
      <w:pPr>
        <w:overflowPunct/>
        <w:autoSpaceDE/>
        <w:autoSpaceDN/>
        <w:adjustRightInd/>
        <w:rPr>
          <w:rFonts w:ascii="Arial" w:hAnsi="Arial" w:cs="Arial"/>
          <w:sz w:val="24"/>
          <w:szCs w:val="24"/>
        </w:rPr>
        <w:sectPr w:rsidR="005F24E8" w:rsidRPr="00C23CFB" w:rsidSect="00C23CFB">
          <w:pgSz w:w="11907" w:h="16840"/>
          <w:pgMar w:top="851" w:right="851" w:bottom="851" w:left="1418" w:header="720" w:footer="720" w:gutter="0"/>
          <w:cols w:space="720"/>
        </w:sectPr>
      </w:pPr>
    </w:p>
    <w:p w:rsidR="00D64076" w:rsidRPr="00C23CFB" w:rsidRDefault="00D64076" w:rsidP="00C23CFB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C23CFB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C23CFB">
        <w:rPr>
          <w:rFonts w:ascii="Arial" w:hAnsi="Arial" w:cs="Arial"/>
          <w:sz w:val="24"/>
          <w:szCs w:val="24"/>
        </w:rPr>
        <w:t xml:space="preserve"> постановлением </w:t>
      </w:r>
      <w:r w:rsidR="006A2B5B" w:rsidRPr="00C23CFB">
        <w:rPr>
          <w:rFonts w:ascii="Arial" w:hAnsi="Arial" w:cs="Arial"/>
          <w:sz w:val="24"/>
          <w:szCs w:val="24"/>
        </w:rPr>
        <w:t>а</w:t>
      </w:r>
      <w:r w:rsidRPr="00C23CFB">
        <w:rPr>
          <w:rFonts w:ascii="Arial" w:hAnsi="Arial" w:cs="Arial"/>
          <w:sz w:val="24"/>
          <w:szCs w:val="24"/>
        </w:rPr>
        <w:t xml:space="preserve">дминистрации </w:t>
      </w:r>
    </w:p>
    <w:p w:rsidR="00D64076" w:rsidRPr="00C23CFB" w:rsidRDefault="00D64076" w:rsidP="00C23CFB">
      <w:pPr>
        <w:jc w:val="right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6A2B5B" w:rsidRPr="00C23CFB">
        <w:rPr>
          <w:rFonts w:ascii="Arial" w:hAnsi="Arial" w:cs="Arial"/>
          <w:sz w:val="24"/>
          <w:szCs w:val="24"/>
        </w:rPr>
        <w:t>округа</w:t>
      </w:r>
    </w:p>
    <w:p w:rsidR="00D64076" w:rsidRPr="00C23CFB" w:rsidRDefault="00D64076" w:rsidP="00C23CFB">
      <w:pPr>
        <w:jc w:val="right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D64076" w:rsidRPr="00C23CFB" w:rsidRDefault="00C23CFB" w:rsidP="00C23CFB">
      <w:pPr>
        <w:jc w:val="right"/>
        <w:rPr>
          <w:rFonts w:ascii="Arial" w:hAnsi="Arial" w:cs="Arial"/>
          <w:sz w:val="24"/>
          <w:szCs w:val="24"/>
        </w:rPr>
      </w:pPr>
      <w:r w:rsidRPr="00C23CFB">
        <w:rPr>
          <w:rFonts w:ascii="Arial" w:hAnsi="Arial" w:cs="Arial"/>
          <w:sz w:val="24"/>
          <w:szCs w:val="24"/>
        </w:rPr>
        <w:t>О</w:t>
      </w:r>
      <w:r w:rsidR="00D64076" w:rsidRPr="00C23CFB">
        <w:rPr>
          <w:rFonts w:ascii="Arial" w:hAnsi="Arial" w:cs="Arial"/>
          <w:sz w:val="24"/>
          <w:szCs w:val="24"/>
        </w:rPr>
        <w:t>т</w:t>
      </w:r>
      <w:r w:rsidRPr="00C23CFB">
        <w:rPr>
          <w:rFonts w:ascii="Arial" w:hAnsi="Arial" w:cs="Arial"/>
          <w:sz w:val="24"/>
          <w:szCs w:val="24"/>
        </w:rPr>
        <w:t xml:space="preserve"> 06.03.2026 №319</w:t>
      </w:r>
    </w:p>
    <w:p w:rsidR="00D64076" w:rsidRPr="00C23CFB" w:rsidRDefault="00D64076" w:rsidP="00C23CFB">
      <w:pPr>
        <w:jc w:val="right"/>
        <w:rPr>
          <w:rFonts w:ascii="Arial" w:hAnsi="Arial" w:cs="Arial"/>
          <w:sz w:val="24"/>
          <w:szCs w:val="24"/>
        </w:rPr>
      </w:pPr>
    </w:p>
    <w:p w:rsidR="00D64076" w:rsidRPr="00C23CFB" w:rsidRDefault="00D64076" w:rsidP="00C23CF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3CFB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  <w:r w:rsidRPr="00C23CFB">
        <w:rPr>
          <w:rFonts w:ascii="Arial" w:hAnsi="Arial" w:cs="Arial"/>
          <w:b/>
          <w:bCs/>
          <w:sz w:val="24"/>
          <w:szCs w:val="24"/>
        </w:rPr>
        <w:t>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</w:t>
      </w:r>
      <w:r w:rsidR="008A156B" w:rsidRPr="00C23CFB">
        <w:rPr>
          <w:rFonts w:ascii="Arial" w:hAnsi="Arial" w:cs="Arial"/>
          <w:b/>
          <w:bCs/>
          <w:sz w:val="24"/>
          <w:szCs w:val="24"/>
        </w:rPr>
        <w:t>2</w:t>
      </w:r>
      <w:r w:rsidR="004902E7" w:rsidRPr="00C23CFB">
        <w:rPr>
          <w:rFonts w:ascii="Arial" w:hAnsi="Arial" w:cs="Arial"/>
          <w:b/>
          <w:bCs/>
          <w:sz w:val="24"/>
          <w:szCs w:val="24"/>
        </w:rPr>
        <w:t>5</w:t>
      </w:r>
      <w:r w:rsidRPr="00C23CFB">
        <w:rPr>
          <w:rFonts w:ascii="Arial" w:hAnsi="Arial" w:cs="Arial"/>
          <w:b/>
          <w:bCs/>
          <w:sz w:val="24"/>
          <w:szCs w:val="24"/>
        </w:rPr>
        <w:t xml:space="preserve"> – 202</w:t>
      </w:r>
      <w:r w:rsidR="004902E7" w:rsidRPr="00C23CFB">
        <w:rPr>
          <w:rFonts w:ascii="Arial" w:hAnsi="Arial" w:cs="Arial"/>
          <w:b/>
          <w:bCs/>
          <w:sz w:val="24"/>
          <w:szCs w:val="24"/>
        </w:rPr>
        <w:t>7</w:t>
      </w:r>
      <w:r w:rsidRPr="00C23CFB">
        <w:rPr>
          <w:rFonts w:ascii="Arial" w:hAnsi="Arial" w:cs="Arial"/>
          <w:b/>
          <w:bCs/>
          <w:sz w:val="24"/>
          <w:szCs w:val="24"/>
        </w:rPr>
        <w:t>годы</w:t>
      </w:r>
    </w:p>
    <w:p w:rsidR="00D64076" w:rsidRPr="00C23CFB" w:rsidRDefault="00D64076" w:rsidP="00C23CF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64076" w:rsidRPr="00C23CFB" w:rsidRDefault="00D64076" w:rsidP="00C23CFB">
      <w:pPr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2"/>
        <w:gridCol w:w="31"/>
        <w:gridCol w:w="1262"/>
        <w:gridCol w:w="710"/>
        <w:gridCol w:w="66"/>
        <w:gridCol w:w="649"/>
        <w:gridCol w:w="840"/>
        <w:gridCol w:w="773"/>
        <w:gridCol w:w="779"/>
        <w:gridCol w:w="610"/>
        <w:gridCol w:w="610"/>
        <w:gridCol w:w="610"/>
        <w:gridCol w:w="628"/>
        <w:gridCol w:w="631"/>
        <w:gridCol w:w="631"/>
        <w:gridCol w:w="631"/>
        <w:gridCol w:w="628"/>
        <w:gridCol w:w="634"/>
        <w:gridCol w:w="631"/>
        <w:gridCol w:w="631"/>
        <w:gridCol w:w="613"/>
      </w:tblGrid>
      <w:tr w:rsidR="00D64076" w:rsidRPr="00C23CFB" w:rsidTr="004902E7">
        <w:tc>
          <w:tcPr>
            <w:tcW w:w="828" w:type="pct"/>
            <w:vMerge w:val="restart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27" w:type="pct"/>
            <w:gridSpan w:val="2"/>
            <w:vMerge w:val="restart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2" w:type="pct"/>
            <w:gridSpan w:val="3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92" w:type="pct"/>
            <w:gridSpan w:val="3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14" w:type="pct"/>
            <w:gridSpan w:val="4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C23CF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C23CFB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C23CF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C23CFB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2" w:type="pct"/>
            <w:gridSpan w:val="4"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C23CF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C23CFB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64076" w:rsidRPr="00C23CFB" w:rsidTr="004902E7">
        <w:trPr>
          <w:cantSplit/>
          <w:trHeight w:val="2739"/>
        </w:trPr>
        <w:tc>
          <w:tcPr>
            <w:tcW w:w="828" w:type="pct"/>
            <w:vMerge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shd w:val="clear" w:color="auto" w:fill="auto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37" w:type="pct"/>
            <w:gridSpan w:val="2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78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56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58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3" w:type="pct"/>
            <w:shd w:val="clear" w:color="auto" w:fill="auto"/>
            <w:textDirection w:val="btLr"/>
          </w:tcPr>
          <w:p w:rsidR="00D64076" w:rsidRPr="00C23CFB" w:rsidRDefault="00D64076" w:rsidP="00C23C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64076" w:rsidRPr="00C23CFB" w:rsidTr="004902E7">
        <w:tc>
          <w:tcPr>
            <w:tcW w:w="828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5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2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2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2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8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9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9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8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0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9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09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03" w:type="pct"/>
            <w:shd w:val="clear" w:color="auto" w:fill="auto"/>
          </w:tcPr>
          <w:p w:rsidR="00D64076" w:rsidRPr="00C23CFB" w:rsidRDefault="00D6407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D64076" w:rsidRPr="00C23CFB" w:rsidTr="001D3BDA">
        <w:tc>
          <w:tcPr>
            <w:tcW w:w="5000" w:type="pct"/>
            <w:gridSpan w:val="21"/>
            <w:shd w:val="clear" w:color="auto" w:fill="auto"/>
          </w:tcPr>
          <w:p w:rsidR="00D64076" w:rsidRPr="00C23CFB" w:rsidRDefault="00D64076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Подпрограмма 1    «Комплексное развитие систем коммунальной инфраструктуры»</w:t>
            </w:r>
          </w:p>
        </w:tc>
      </w:tr>
      <w:tr w:rsidR="00000609" w:rsidRPr="00C23CFB" w:rsidTr="004902E7">
        <w:tc>
          <w:tcPr>
            <w:tcW w:w="828" w:type="pct"/>
            <w:shd w:val="clear" w:color="auto" w:fill="auto"/>
          </w:tcPr>
          <w:p w:rsidR="00000609" w:rsidRPr="00C23CFB" w:rsidRDefault="00000609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1.1 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000609" w:rsidRPr="00C23CFB" w:rsidRDefault="00DD02C3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Отдел</w:t>
            </w:r>
            <w:r w:rsidR="00000609" w:rsidRPr="00C23CFB">
              <w:rPr>
                <w:rFonts w:ascii="Arial" w:hAnsi="Arial" w:cs="Arial"/>
                <w:sz w:val="24"/>
                <w:szCs w:val="24"/>
              </w:rPr>
              <w:t xml:space="preserve"> ЖКХ </w:t>
            </w:r>
            <w:r w:rsidR="00CF38B5" w:rsidRPr="00C23CFB">
              <w:rPr>
                <w:rFonts w:ascii="Arial" w:hAnsi="Arial" w:cs="Arial"/>
                <w:sz w:val="24"/>
                <w:szCs w:val="24"/>
              </w:rPr>
              <w:t>а</w:t>
            </w:r>
            <w:r w:rsidR="00000609" w:rsidRPr="00C23CFB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="00CF38B5" w:rsidRPr="00C23CFB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</w:t>
            </w:r>
            <w:r w:rsidR="004902E7" w:rsidRPr="00C23C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</w:t>
            </w:r>
            <w:r w:rsidR="004902E7" w:rsidRPr="00C23CF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Уровень износа объектов коммунальной инфрастру</w:t>
            </w: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 xml:space="preserve">ктуры на </w:t>
            </w:r>
            <w:r w:rsidR="00CF38B5" w:rsidRPr="00C23CFB">
              <w:rPr>
                <w:rFonts w:ascii="Arial" w:hAnsi="Arial" w:cs="Arial"/>
                <w:sz w:val="24"/>
                <w:szCs w:val="24"/>
              </w:rPr>
              <w:t>3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5</w:t>
            </w:r>
            <w:r w:rsidRPr="00C23CF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6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Уровень износа объектов коммунальной инф</w:t>
            </w: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раструктуры на </w:t>
            </w:r>
            <w:r w:rsidR="00CF38B5" w:rsidRPr="00C23CFB">
              <w:rPr>
                <w:rFonts w:ascii="Arial" w:hAnsi="Arial" w:cs="Arial"/>
                <w:sz w:val="24"/>
                <w:szCs w:val="24"/>
              </w:rPr>
              <w:t>3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2</w:t>
            </w:r>
            <w:r w:rsidRPr="00C23CF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8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Уровень износа объектов коммунальной инф</w:t>
            </w: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раструктуры на </w:t>
            </w:r>
            <w:r w:rsidR="0008661B" w:rsidRPr="00C23CFB">
              <w:rPr>
                <w:rFonts w:ascii="Arial" w:hAnsi="Arial" w:cs="Arial"/>
                <w:sz w:val="24"/>
                <w:szCs w:val="24"/>
              </w:rPr>
              <w:t>3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0</w:t>
            </w:r>
            <w:r w:rsidRPr="00C23CF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02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000609" w:rsidRPr="00C23CFB" w:rsidRDefault="004416A1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15178,1</w:t>
            </w:r>
          </w:p>
        </w:tc>
        <w:tc>
          <w:tcPr>
            <w:tcW w:w="202" w:type="pct"/>
            <w:shd w:val="clear" w:color="auto" w:fill="auto"/>
          </w:tcPr>
          <w:p w:rsidR="00000609" w:rsidRPr="00C23CFB" w:rsidRDefault="004416A1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6730,2</w:t>
            </w:r>
          </w:p>
        </w:tc>
        <w:tc>
          <w:tcPr>
            <w:tcW w:w="208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C23CFB" w:rsidRDefault="00DD02C3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3150,0</w:t>
            </w:r>
          </w:p>
        </w:tc>
        <w:tc>
          <w:tcPr>
            <w:tcW w:w="208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C23CFB" w:rsidRDefault="00DD02C3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3150,0</w:t>
            </w:r>
          </w:p>
        </w:tc>
        <w:tc>
          <w:tcPr>
            <w:tcW w:w="203" w:type="pct"/>
            <w:shd w:val="clear" w:color="auto" w:fill="auto"/>
          </w:tcPr>
          <w:p w:rsidR="00000609" w:rsidRPr="00C23CFB" w:rsidRDefault="00000609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F08DC" w:rsidRPr="00C23CFB" w:rsidTr="004902E7">
        <w:tc>
          <w:tcPr>
            <w:tcW w:w="828" w:type="pct"/>
            <w:shd w:val="clear" w:color="auto" w:fill="auto"/>
          </w:tcPr>
          <w:p w:rsidR="00FF08DC" w:rsidRPr="00C23CFB" w:rsidRDefault="00FF08DC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1.2 Содержание мест захоронения Ковернинского муниципального округа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ТО администрации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FF08DC" w:rsidRPr="00C23CFB" w:rsidRDefault="00CD045B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FF08DC" w:rsidRPr="00C23CFB" w:rsidRDefault="00F030FF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407,7</w:t>
            </w:r>
          </w:p>
        </w:tc>
        <w:tc>
          <w:tcPr>
            <w:tcW w:w="208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C23CFB" w:rsidRDefault="00681C9E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121,5</w:t>
            </w:r>
          </w:p>
        </w:tc>
        <w:tc>
          <w:tcPr>
            <w:tcW w:w="208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C23CFB" w:rsidRDefault="00681C9E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121,5</w:t>
            </w:r>
          </w:p>
        </w:tc>
        <w:tc>
          <w:tcPr>
            <w:tcW w:w="203" w:type="pct"/>
            <w:shd w:val="clear" w:color="auto" w:fill="auto"/>
          </w:tcPr>
          <w:p w:rsidR="00FF08DC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902E7" w:rsidRPr="00C23CFB" w:rsidTr="004902E7">
        <w:tc>
          <w:tcPr>
            <w:tcW w:w="828" w:type="pct"/>
            <w:shd w:val="clear" w:color="auto" w:fill="auto"/>
          </w:tcPr>
          <w:p w:rsidR="004902E7" w:rsidRPr="00C23CFB" w:rsidRDefault="004902E7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1.3 Повышение уровня благоустройства, озеленения и санитарного состояния территории.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4902E7" w:rsidRPr="00C23CFB" w:rsidRDefault="004902E7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ТО администрации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B57DDE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7072,3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4416A1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bCs/>
                <w:sz w:val="24"/>
                <w:szCs w:val="24"/>
              </w:rPr>
              <w:t>1753</w:t>
            </w:r>
            <w:r w:rsidR="00F030FF" w:rsidRPr="00C23CFB"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Pr="00C23CFB">
              <w:rPr>
                <w:rFonts w:ascii="Arial" w:hAnsi="Arial" w:cs="Arial"/>
                <w:bCs/>
                <w:sz w:val="24"/>
                <w:szCs w:val="24"/>
              </w:rPr>
              <w:t>,5</w:t>
            </w:r>
          </w:p>
        </w:tc>
        <w:tc>
          <w:tcPr>
            <w:tcW w:w="20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FF08DC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bCs/>
                <w:sz w:val="24"/>
                <w:szCs w:val="24"/>
              </w:rPr>
              <w:t>13040,2</w:t>
            </w:r>
          </w:p>
        </w:tc>
        <w:tc>
          <w:tcPr>
            <w:tcW w:w="20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FF08DC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bCs/>
                <w:sz w:val="24"/>
                <w:szCs w:val="24"/>
              </w:rPr>
              <w:t>13040,2</w:t>
            </w:r>
          </w:p>
        </w:tc>
        <w:tc>
          <w:tcPr>
            <w:tcW w:w="203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F6D47" w:rsidRPr="00C23CFB" w:rsidTr="001D3BDA">
        <w:tc>
          <w:tcPr>
            <w:tcW w:w="5000" w:type="pct"/>
            <w:gridSpan w:val="21"/>
            <w:shd w:val="clear" w:color="auto" w:fill="auto"/>
          </w:tcPr>
          <w:p w:rsidR="00CF6D47" w:rsidRPr="00C23CFB" w:rsidRDefault="00CF6D47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Подпрограмма 2 « Энергосбережение и повышение энергетической эффективности Ковернинского муниципального округа »</w:t>
            </w:r>
          </w:p>
        </w:tc>
      </w:tr>
      <w:tr w:rsidR="004902E7" w:rsidRPr="00C23CFB" w:rsidTr="004902E7">
        <w:trPr>
          <w:trHeight w:val="985"/>
        </w:trPr>
        <w:tc>
          <w:tcPr>
            <w:tcW w:w="838" w:type="pct"/>
            <w:gridSpan w:val="2"/>
            <w:shd w:val="clear" w:color="auto" w:fill="auto"/>
          </w:tcPr>
          <w:p w:rsidR="004902E7" w:rsidRPr="00C23CFB" w:rsidRDefault="004902E7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2.1 Установка приборов учета в муниципальных учреждениях, предприятиях, жилых помещениях муниципального жилищного фонда</w:t>
            </w:r>
          </w:p>
        </w:tc>
        <w:tc>
          <w:tcPr>
            <w:tcW w:w="41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Доля расходов на коммунальные услуги в общих расходах местного бюджета к 2020г</w:t>
            </w: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 xml:space="preserve">оду на 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28</w:t>
            </w:r>
            <w:r w:rsidRPr="00C23CFB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Доля расходов на коммунальные услуги в общих расходах местного бюд</w:t>
            </w: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 xml:space="preserve">жета к 2020году на 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31</w:t>
            </w:r>
            <w:r w:rsidRPr="00C23CFB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Доля расходов на коммунальные услуги в общих расходах местного бюд</w:t>
            </w: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 xml:space="preserve">жета к 2020году на 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34</w:t>
            </w:r>
            <w:r w:rsidRPr="00C23CFB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CD045B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17,4</w:t>
            </w:r>
          </w:p>
        </w:tc>
        <w:tc>
          <w:tcPr>
            <w:tcW w:w="20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20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203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902E7" w:rsidRPr="00C23CFB" w:rsidTr="004902E7">
        <w:tc>
          <w:tcPr>
            <w:tcW w:w="838" w:type="pct"/>
            <w:gridSpan w:val="2"/>
            <w:shd w:val="clear" w:color="auto" w:fill="auto"/>
          </w:tcPr>
          <w:p w:rsidR="004902E7" w:rsidRPr="00C23CFB" w:rsidRDefault="004902E7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lastRenderedPageBreak/>
              <w:t>2.2 Обеспечение качественного уличного освещения, повышение эффективности установок наружного освещения.</w:t>
            </w:r>
          </w:p>
        </w:tc>
        <w:tc>
          <w:tcPr>
            <w:tcW w:w="41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ТО администрации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Экономия электроэнергии в сравнении с показателями до реализации программы -2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7</w:t>
            </w:r>
            <w:r w:rsidRPr="00C23CF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6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Экономия электроэнергии в сравнении с показателями до реализации программы -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30</w:t>
            </w:r>
            <w:r w:rsidRPr="00C23CF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Экономия электроэнергии в сравнении с показателями до реализации программы -3</w:t>
            </w:r>
            <w:r w:rsidR="00FF08DC" w:rsidRPr="00C23CFB">
              <w:rPr>
                <w:rFonts w:ascii="Arial" w:hAnsi="Arial" w:cs="Arial"/>
                <w:sz w:val="24"/>
                <w:szCs w:val="24"/>
              </w:rPr>
              <w:t>3</w:t>
            </w:r>
            <w:r w:rsidRPr="00C23CF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C23CFB" w:rsidRDefault="00B57DDE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15525,8</w:t>
            </w:r>
          </w:p>
        </w:tc>
        <w:tc>
          <w:tcPr>
            <w:tcW w:w="20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17641,8</w:t>
            </w:r>
          </w:p>
        </w:tc>
        <w:tc>
          <w:tcPr>
            <w:tcW w:w="208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17641,8</w:t>
            </w:r>
          </w:p>
        </w:tc>
        <w:tc>
          <w:tcPr>
            <w:tcW w:w="203" w:type="pct"/>
            <w:shd w:val="clear" w:color="auto" w:fill="auto"/>
          </w:tcPr>
          <w:p w:rsidR="004902E7" w:rsidRPr="00C23CFB" w:rsidRDefault="004902E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F6D47" w:rsidRPr="00C23CFB" w:rsidTr="004902E7">
        <w:tc>
          <w:tcPr>
            <w:tcW w:w="838" w:type="pct"/>
            <w:gridSpan w:val="2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418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5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8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02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2" w:type="pct"/>
            <w:shd w:val="clear" w:color="auto" w:fill="auto"/>
          </w:tcPr>
          <w:p w:rsidR="00CF6D47" w:rsidRPr="00C23CFB" w:rsidRDefault="00B57DDE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22250,4</w:t>
            </w:r>
          </w:p>
        </w:tc>
        <w:tc>
          <w:tcPr>
            <w:tcW w:w="202" w:type="pct"/>
            <w:shd w:val="clear" w:color="auto" w:fill="auto"/>
          </w:tcPr>
          <w:p w:rsidR="00CF6D47" w:rsidRPr="00C23CFB" w:rsidRDefault="00B57DDE" w:rsidP="00C23CFB">
            <w:pPr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color w:val="000000"/>
                <w:sz w:val="24"/>
                <w:szCs w:val="24"/>
              </w:rPr>
              <w:t>40211,6</w:t>
            </w:r>
            <w:bookmarkStart w:id="0" w:name="_GoBack"/>
            <w:bookmarkEnd w:id="0"/>
          </w:p>
        </w:tc>
        <w:tc>
          <w:tcPr>
            <w:tcW w:w="208" w:type="pct"/>
            <w:shd w:val="clear" w:color="auto" w:fill="auto"/>
          </w:tcPr>
          <w:p w:rsidR="00CF6D47" w:rsidRPr="00C23CFB" w:rsidRDefault="00C202B0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C23CFB" w:rsidRDefault="00387B3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color w:val="000000"/>
                <w:sz w:val="24"/>
                <w:szCs w:val="24"/>
              </w:rPr>
              <w:t>33993,5</w:t>
            </w:r>
          </w:p>
        </w:tc>
        <w:tc>
          <w:tcPr>
            <w:tcW w:w="208" w:type="pct"/>
            <w:shd w:val="clear" w:color="auto" w:fill="auto"/>
          </w:tcPr>
          <w:p w:rsidR="00CF6D47" w:rsidRPr="00C23CFB" w:rsidRDefault="00C202B0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CF6D47" w:rsidRPr="00C23CFB" w:rsidRDefault="00CF6D47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C23CFB" w:rsidRDefault="00387B36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C23CFB" w:rsidRDefault="00FF08DC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color w:val="000000"/>
                <w:sz w:val="24"/>
                <w:szCs w:val="24"/>
              </w:rPr>
              <w:t>33993,5</w:t>
            </w:r>
          </w:p>
        </w:tc>
        <w:tc>
          <w:tcPr>
            <w:tcW w:w="203" w:type="pct"/>
            <w:shd w:val="clear" w:color="auto" w:fill="auto"/>
          </w:tcPr>
          <w:p w:rsidR="00CF6D47" w:rsidRPr="00C23CFB" w:rsidRDefault="00C202B0" w:rsidP="00C23C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23CF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FB520B" w:rsidRPr="00C23CFB" w:rsidRDefault="00FB520B" w:rsidP="00C23CFB">
      <w:pPr>
        <w:rPr>
          <w:rFonts w:ascii="Arial" w:hAnsi="Arial" w:cs="Arial"/>
          <w:sz w:val="24"/>
          <w:szCs w:val="24"/>
        </w:rPr>
      </w:pPr>
    </w:p>
    <w:sectPr w:rsidR="00FB520B" w:rsidRPr="00C23CFB" w:rsidSect="00C23CFB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C2B2A"/>
    <w:rsid w:val="00000609"/>
    <w:rsid w:val="0000714F"/>
    <w:rsid w:val="00051757"/>
    <w:rsid w:val="0008661B"/>
    <w:rsid w:val="00103E79"/>
    <w:rsid w:val="00121A26"/>
    <w:rsid w:val="001725B8"/>
    <w:rsid w:val="001860DE"/>
    <w:rsid w:val="00196F93"/>
    <w:rsid w:val="00272D5C"/>
    <w:rsid w:val="00311C22"/>
    <w:rsid w:val="00364188"/>
    <w:rsid w:val="00376C78"/>
    <w:rsid w:val="00387B36"/>
    <w:rsid w:val="003934AF"/>
    <w:rsid w:val="003D1758"/>
    <w:rsid w:val="004416A1"/>
    <w:rsid w:val="00464208"/>
    <w:rsid w:val="004902E7"/>
    <w:rsid w:val="00515E98"/>
    <w:rsid w:val="0057786C"/>
    <w:rsid w:val="005F24E8"/>
    <w:rsid w:val="00632415"/>
    <w:rsid w:val="00681C9E"/>
    <w:rsid w:val="006A2B5B"/>
    <w:rsid w:val="006B5BD4"/>
    <w:rsid w:val="00797B77"/>
    <w:rsid w:val="008702FF"/>
    <w:rsid w:val="008A156B"/>
    <w:rsid w:val="00936844"/>
    <w:rsid w:val="0094370D"/>
    <w:rsid w:val="009672E9"/>
    <w:rsid w:val="009F7D3B"/>
    <w:rsid w:val="00A104E4"/>
    <w:rsid w:val="00A17413"/>
    <w:rsid w:val="00A517E8"/>
    <w:rsid w:val="00A60CE4"/>
    <w:rsid w:val="00A90736"/>
    <w:rsid w:val="00AF6F2C"/>
    <w:rsid w:val="00B2476B"/>
    <w:rsid w:val="00B24995"/>
    <w:rsid w:val="00B27832"/>
    <w:rsid w:val="00B31918"/>
    <w:rsid w:val="00B43282"/>
    <w:rsid w:val="00B57DDE"/>
    <w:rsid w:val="00B927E9"/>
    <w:rsid w:val="00C202B0"/>
    <w:rsid w:val="00C20743"/>
    <w:rsid w:val="00C23CFB"/>
    <w:rsid w:val="00C456D2"/>
    <w:rsid w:val="00C63F80"/>
    <w:rsid w:val="00CC0398"/>
    <w:rsid w:val="00CD045B"/>
    <w:rsid w:val="00CE0552"/>
    <w:rsid w:val="00CF38B5"/>
    <w:rsid w:val="00CF6D47"/>
    <w:rsid w:val="00D04F6B"/>
    <w:rsid w:val="00D2461F"/>
    <w:rsid w:val="00D52E98"/>
    <w:rsid w:val="00D64076"/>
    <w:rsid w:val="00DC721B"/>
    <w:rsid w:val="00DD02C3"/>
    <w:rsid w:val="00E22B6D"/>
    <w:rsid w:val="00E23970"/>
    <w:rsid w:val="00E361EF"/>
    <w:rsid w:val="00E43EF3"/>
    <w:rsid w:val="00E53641"/>
    <w:rsid w:val="00EA24A7"/>
    <w:rsid w:val="00EB57C7"/>
    <w:rsid w:val="00F030FF"/>
    <w:rsid w:val="00FB520B"/>
    <w:rsid w:val="00FC2B2A"/>
    <w:rsid w:val="00FF0315"/>
    <w:rsid w:val="00FF08DC"/>
    <w:rsid w:val="00FF0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</dc:creator>
  <cp:lastModifiedBy>АРМ 30-1</cp:lastModifiedBy>
  <cp:revision>9</cp:revision>
  <cp:lastPrinted>2021-04-14T12:05:00Z</cp:lastPrinted>
  <dcterms:created xsi:type="dcterms:W3CDTF">2026-02-03T13:38:00Z</dcterms:created>
  <dcterms:modified xsi:type="dcterms:W3CDTF">2026-03-10T09:45:00Z</dcterms:modified>
</cp:coreProperties>
</file>