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738" w:rsidRPr="001D08D7" w:rsidRDefault="00F47738" w:rsidP="001D08D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1D08D7">
        <w:rPr>
          <w:rFonts w:ascii="Arial" w:eastAsia="Times New Roman" w:hAnsi="Arial" w:cs="Arial"/>
          <w:b/>
          <w:sz w:val="32"/>
          <w:szCs w:val="24"/>
        </w:rPr>
        <w:t>АДМИНИСТРАЦИЯ</w:t>
      </w:r>
    </w:p>
    <w:p w:rsidR="00F47738" w:rsidRPr="001D08D7" w:rsidRDefault="00F47738" w:rsidP="001D08D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1D08D7">
        <w:rPr>
          <w:rFonts w:ascii="Arial" w:eastAsia="Times New Roman" w:hAnsi="Arial" w:cs="Arial"/>
          <w:b/>
          <w:sz w:val="32"/>
          <w:szCs w:val="24"/>
        </w:rPr>
        <w:t>КОВЕРНИНСКОГО МУНИЦИПАЛЬНОГО ОКРУГА</w:t>
      </w:r>
    </w:p>
    <w:p w:rsidR="00F47738" w:rsidRPr="001D08D7" w:rsidRDefault="00F47738" w:rsidP="001D08D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1D08D7">
        <w:rPr>
          <w:rFonts w:ascii="Arial" w:eastAsia="Times New Roman" w:hAnsi="Arial" w:cs="Arial"/>
          <w:b/>
          <w:sz w:val="32"/>
          <w:szCs w:val="24"/>
        </w:rPr>
        <w:t>НИЖЕГОРОДСКОЙ ОБЛАСТИ</w:t>
      </w:r>
    </w:p>
    <w:p w:rsidR="00F47738" w:rsidRPr="001D08D7" w:rsidRDefault="00F47738" w:rsidP="001D08D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1D08D7">
        <w:rPr>
          <w:rFonts w:ascii="Arial" w:eastAsia="Times New Roman" w:hAnsi="Arial" w:cs="Arial"/>
          <w:b/>
          <w:sz w:val="32"/>
          <w:szCs w:val="24"/>
        </w:rPr>
        <w:t xml:space="preserve">ПОСТАНОВЛЕНИЕ </w:t>
      </w:r>
    </w:p>
    <w:p w:rsidR="008835BC" w:rsidRPr="001D08D7" w:rsidRDefault="008835BC" w:rsidP="001D08D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1D08D7" w:rsidRPr="001D08D7" w:rsidRDefault="001D08D7" w:rsidP="001D0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1D08D7">
        <w:rPr>
          <w:rFonts w:ascii="Arial" w:eastAsia="Times New Roman" w:hAnsi="Arial" w:cs="Arial"/>
          <w:sz w:val="24"/>
          <w:szCs w:val="24"/>
        </w:rPr>
        <w:t>13.03.2026</w:t>
      </w:r>
      <w:r w:rsidRPr="001D08D7">
        <w:rPr>
          <w:rFonts w:ascii="Arial" w:eastAsia="Times New Roman" w:hAnsi="Arial" w:cs="Arial"/>
          <w:sz w:val="24"/>
          <w:szCs w:val="24"/>
        </w:rPr>
        <w:tab/>
      </w:r>
      <w:r w:rsidRPr="001D08D7">
        <w:rPr>
          <w:rFonts w:ascii="Arial" w:eastAsia="Times New Roman" w:hAnsi="Arial" w:cs="Arial"/>
          <w:sz w:val="24"/>
          <w:szCs w:val="24"/>
        </w:rPr>
        <w:tab/>
      </w:r>
      <w:r w:rsidRPr="001D08D7">
        <w:rPr>
          <w:rFonts w:ascii="Arial" w:eastAsia="Times New Roman" w:hAnsi="Arial" w:cs="Arial"/>
          <w:sz w:val="24"/>
          <w:szCs w:val="24"/>
        </w:rPr>
        <w:tab/>
      </w:r>
      <w:r w:rsidRPr="001D08D7">
        <w:rPr>
          <w:rFonts w:ascii="Arial" w:eastAsia="Times New Roman" w:hAnsi="Arial" w:cs="Arial"/>
          <w:sz w:val="24"/>
          <w:szCs w:val="24"/>
        </w:rPr>
        <w:tab/>
      </w:r>
      <w:r w:rsidRPr="001D08D7">
        <w:rPr>
          <w:rFonts w:ascii="Arial" w:eastAsia="Times New Roman" w:hAnsi="Arial" w:cs="Arial"/>
          <w:sz w:val="24"/>
          <w:szCs w:val="24"/>
        </w:rPr>
        <w:tab/>
      </w:r>
      <w:r w:rsidRPr="001D08D7">
        <w:rPr>
          <w:rFonts w:ascii="Arial" w:eastAsia="Times New Roman" w:hAnsi="Arial" w:cs="Arial"/>
          <w:sz w:val="24"/>
          <w:szCs w:val="24"/>
        </w:rPr>
        <w:tab/>
      </w:r>
      <w:r w:rsidRPr="001D08D7">
        <w:rPr>
          <w:rFonts w:ascii="Arial" w:eastAsia="Times New Roman" w:hAnsi="Arial" w:cs="Arial"/>
          <w:sz w:val="24"/>
          <w:szCs w:val="24"/>
        </w:rPr>
        <w:tab/>
      </w:r>
      <w:r w:rsidRPr="001D08D7">
        <w:rPr>
          <w:rFonts w:ascii="Arial" w:eastAsia="Times New Roman" w:hAnsi="Arial" w:cs="Arial"/>
          <w:sz w:val="24"/>
          <w:szCs w:val="24"/>
        </w:rPr>
        <w:tab/>
      </w:r>
      <w:r w:rsidRPr="001D08D7">
        <w:rPr>
          <w:rFonts w:ascii="Arial" w:eastAsia="Times New Roman" w:hAnsi="Arial" w:cs="Arial"/>
          <w:sz w:val="24"/>
          <w:szCs w:val="24"/>
        </w:rPr>
        <w:tab/>
      </w:r>
      <w:r w:rsidRPr="001D08D7">
        <w:rPr>
          <w:rFonts w:ascii="Arial" w:eastAsia="Times New Roman" w:hAnsi="Arial" w:cs="Arial"/>
          <w:sz w:val="24"/>
          <w:szCs w:val="24"/>
        </w:rPr>
        <w:tab/>
        <w:t>№</w:t>
      </w:r>
      <w:r w:rsidR="00D4487C">
        <w:rPr>
          <w:rFonts w:ascii="Arial" w:eastAsia="Times New Roman" w:hAnsi="Arial" w:cs="Arial"/>
          <w:sz w:val="24"/>
          <w:szCs w:val="24"/>
        </w:rPr>
        <w:t>3</w:t>
      </w:r>
      <w:r w:rsidRPr="001D08D7">
        <w:rPr>
          <w:rFonts w:ascii="Arial" w:eastAsia="Times New Roman" w:hAnsi="Arial" w:cs="Arial"/>
          <w:sz w:val="24"/>
          <w:szCs w:val="24"/>
        </w:rPr>
        <w:t>58</w:t>
      </w:r>
    </w:p>
    <w:p w:rsidR="001D08D7" w:rsidRPr="001D08D7" w:rsidRDefault="001D08D7" w:rsidP="001D08D7">
      <w:pPr>
        <w:spacing w:after="0" w:line="240" w:lineRule="auto"/>
        <w:jc w:val="center"/>
        <w:rPr>
          <w:rFonts w:ascii="Arial" w:eastAsia="Times New Roman" w:hAnsi="Arial" w:cs="Arial"/>
          <w:sz w:val="32"/>
          <w:szCs w:val="24"/>
        </w:rPr>
      </w:pPr>
    </w:p>
    <w:p w:rsidR="00F47738" w:rsidRPr="001D08D7" w:rsidRDefault="00C53A05" w:rsidP="001D08D7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bookmarkStart w:id="0" w:name="_GoBack"/>
      <w:r w:rsidRPr="001D08D7">
        <w:rPr>
          <w:rFonts w:ascii="Arial" w:eastAsia="Times New Roman" w:hAnsi="Arial" w:cs="Arial"/>
          <w:b/>
          <w:sz w:val="32"/>
          <w:szCs w:val="24"/>
        </w:rPr>
        <w:t xml:space="preserve">О внесении изменений </w:t>
      </w:r>
      <w:r w:rsidR="00877E10" w:rsidRPr="001D08D7">
        <w:rPr>
          <w:rFonts w:ascii="Arial" w:eastAsia="Times New Roman" w:hAnsi="Arial" w:cs="Arial"/>
          <w:b/>
          <w:sz w:val="32"/>
          <w:szCs w:val="24"/>
        </w:rPr>
        <w:t>в муниципальную</w:t>
      </w:r>
      <w:r w:rsidR="0013796C">
        <w:rPr>
          <w:rFonts w:ascii="Arial" w:eastAsia="Times New Roman" w:hAnsi="Arial" w:cs="Arial"/>
          <w:b/>
          <w:sz w:val="32"/>
          <w:szCs w:val="24"/>
        </w:rPr>
        <w:t xml:space="preserve"> </w:t>
      </w:r>
      <w:r w:rsidRPr="001D08D7">
        <w:rPr>
          <w:rFonts w:ascii="Arial" w:eastAsia="Times New Roman" w:hAnsi="Arial" w:cs="Arial"/>
          <w:b/>
          <w:sz w:val="32"/>
          <w:szCs w:val="24"/>
        </w:rPr>
        <w:t>программу "Использование и охрана земель на территории Ковернинского муниципального округа Нижегородской области"</w:t>
      </w:r>
      <w:r w:rsidR="005D236F" w:rsidRPr="001D08D7">
        <w:rPr>
          <w:rFonts w:ascii="Arial" w:eastAsia="Times New Roman" w:hAnsi="Arial" w:cs="Arial"/>
          <w:b/>
          <w:sz w:val="32"/>
          <w:szCs w:val="24"/>
        </w:rPr>
        <w:t>,</w:t>
      </w:r>
      <w:r w:rsidR="00877E10" w:rsidRPr="001D08D7">
        <w:rPr>
          <w:rFonts w:ascii="Arial" w:eastAsia="Times New Roman" w:hAnsi="Arial" w:cs="Arial"/>
          <w:b/>
          <w:sz w:val="32"/>
          <w:szCs w:val="24"/>
        </w:rPr>
        <w:t>утвержденную постановлением администрации Ковернинского муниципального округа Нижегородской области от 21.02.2023</w:t>
      </w:r>
      <w:r w:rsidR="005D236F" w:rsidRPr="001D08D7">
        <w:rPr>
          <w:rFonts w:ascii="Arial" w:eastAsia="Times New Roman" w:hAnsi="Arial" w:cs="Arial"/>
          <w:b/>
          <w:sz w:val="32"/>
          <w:szCs w:val="24"/>
        </w:rPr>
        <w:t xml:space="preserve"> №150</w:t>
      </w:r>
    </w:p>
    <w:bookmarkEnd w:id="0"/>
    <w:p w:rsidR="00C53A05" w:rsidRPr="001D08D7" w:rsidRDefault="00F47738" w:rsidP="001D08D7">
      <w:pPr>
        <w:spacing w:after="0" w:line="240" w:lineRule="auto"/>
        <w:ind w:firstLine="762"/>
        <w:jc w:val="both"/>
        <w:rPr>
          <w:rFonts w:ascii="Arial" w:eastAsia="Times New Roman" w:hAnsi="Arial" w:cs="Arial"/>
          <w:sz w:val="24"/>
          <w:szCs w:val="24"/>
        </w:rPr>
      </w:pPr>
      <w:r w:rsidRPr="001D08D7">
        <w:rPr>
          <w:rFonts w:ascii="Arial" w:eastAsia="Times New Roman" w:hAnsi="Arial" w:cs="Arial"/>
          <w:sz w:val="24"/>
          <w:szCs w:val="24"/>
        </w:rPr>
        <w:t xml:space="preserve">  </w:t>
      </w:r>
    </w:p>
    <w:p w:rsidR="00F47738" w:rsidRPr="001D08D7" w:rsidRDefault="00F47738" w:rsidP="001D08D7">
      <w:pPr>
        <w:spacing w:after="0" w:line="240" w:lineRule="auto"/>
        <w:ind w:firstLine="762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1D08D7">
        <w:rPr>
          <w:rFonts w:ascii="Arial" w:eastAsia="Times New Roman" w:hAnsi="Arial" w:cs="Arial"/>
          <w:sz w:val="24"/>
          <w:szCs w:val="24"/>
        </w:rPr>
        <w:t>В соответствии с Земельным кодексом Российской Федерации, Федеральны</w:t>
      </w:r>
      <w:r w:rsidR="008835BC" w:rsidRPr="001D08D7">
        <w:rPr>
          <w:rFonts w:ascii="Arial" w:eastAsia="Times New Roman" w:hAnsi="Arial" w:cs="Arial"/>
          <w:sz w:val="24"/>
          <w:szCs w:val="24"/>
        </w:rPr>
        <w:t xml:space="preserve">м законом от </w:t>
      </w:r>
      <w:r w:rsidR="00D83695" w:rsidRPr="001D08D7">
        <w:rPr>
          <w:rFonts w:ascii="Arial" w:eastAsia="Times New Roman" w:hAnsi="Arial" w:cs="Arial"/>
          <w:sz w:val="24"/>
          <w:szCs w:val="24"/>
        </w:rPr>
        <w:t>0</w:t>
      </w:r>
      <w:r w:rsidR="008835BC" w:rsidRPr="001D08D7">
        <w:rPr>
          <w:rFonts w:ascii="Arial" w:eastAsia="Times New Roman" w:hAnsi="Arial" w:cs="Arial"/>
          <w:sz w:val="24"/>
          <w:szCs w:val="24"/>
        </w:rPr>
        <w:t>6.10.2003</w:t>
      </w:r>
      <w:r w:rsidRPr="001D08D7">
        <w:rPr>
          <w:rFonts w:ascii="Arial" w:eastAsia="Times New Roman" w:hAnsi="Arial" w:cs="Arial"/>
          <w:sz w:val="24"/>
          <w:szCs w:val="24"/>
        </w:rPr>
        <w:t xml:space="preserve">г. № 131-ФЗ "Об общих принципах организации местного самоуправления в Российской Федерации", руководствуясь Уставом Ковернинского муниципального округа Нижегородской области, </w:t>
      </w:r>
      <w:r w:rsidRPr="001D08D7">
        <w:rPr>
          <w:rFonts w:ascii="Arial" w:hAnsi="Arial" w:cs="Arial"/>
          <w:sz w:val="24"/>
          <w:szCs w:val="24"/>
        </w:rPr>
        <w:t>Порядком разработки, реализации и оценки эффективности муниципальных программ Ковернинского муниципального округа Нижегородской области</w:t>
      </w:r>
      <w:r w:rsidR="00C53A05" w:rsidRPr="001D08D7">
        <w:rPr>
          <w:rFonts w:ascii="Arial" w:hAnsi="Arial" w:cs="Arial"/>
          <w:sz w:val="24"/>
          <w:szCs w:val="24"/>
        </w:rPr>
        <w:t>, утвержденного постановлением а</w:t>
      </w:r>
      <w:r w:rsidRPr="001D08D7">
        <w:rPr>
          <w:rFonts w:ascii="Arial" w:hAnsi="Arial" w:cs="Arial"/>
          <w:sz w:val="24"/>
          <w:szCs w:val="24"/>
        </w:rPr>
        <w:t xml:space="preserve">дминистрации Ковернинского муниципального района от 26.11.2020 №728, </w:t>
      </w:r>
      <w:r w:rsidRPr="001D08D7">
        <w:rPr>
          <w:rFonts w:ascii="Arial" w:eastAsia="Times New Roman" w:hAnsi="Arial" w:cs="Arial"/>
          <w:sz w:val="24"/>
          <w:szCs w:val="24"/>
        </w:rPr>
        <w:t>администрация Ковернинского муниципального округа</w:t>
      </w:r>
      <w:r w:rsidR="005D236F" w:rsidRPr="001D08D7">
        <w:rPr>
          <w:rFonts w:ascii="Arial" w:eastAsia="Times New Roman" w:hAnsi="Arial" w:cs="Arial"/>
          <w:sz w:val="24"/>
          <w:szCs w:val="24"/>
        </w:rPr>
        <w:t>Нижегородской области</w:t>
      </w:r>
      <w:r w:rsidRPr="001D08D7">
        <w:rPr>
          <w:rFonts w:ascii="Arial" w:eastAsia="Times New Roman" w:hAnsi="Arial" w:cs="Arial"/>
          <w:b/>
          <w:sz w:val="24"/>
          <w:szCs w:val="24"/>
        </w:rPr>
        <w:t>постановляет:</w:t>
      </w:r>
      <w:proofErr w:type="gramEnd"/>
    </w:p>
    <w:p w:rsidR="007C3282" w:rsidRPr="001D08D7" w:rsidRDefault="00F47738" w:rsidP="001D08D7">
      <w:pPr>
        <w:spacing w:after="0" w:line="240" w:lineRule="auto"/>
        <w:ind w:firstLine="762"/>
        <w:jc w:val="both"/>
        <w:rPr>
          <w:rFonts w:ascii="Arial" w:eastAsia="Times New Roman" w:hAnsi="Arial" w:cs="Arial"/>
          <w:sz w:val="24"/>
          <w:szCs w:val="24"/>
        </w:rPr>
      </w:pPr>
      <w:r w:rsidRPr="001D08D7">
        <w:rPr>
          <w:rFonts w:ascii="Arial" w:eastAsia="Times New Roman" w:hAnsi="Arial" w:cs="Arial"/>
          <w:sz w:val="24"/>
          <w:szCs w:val="24"/>
        </w:rPr>
        <w:t>1.</w:t>
      </w:r>
      <w:r w:rsidR="00C51823" w:rsidRPr="001D08D7">
        <w:rPr>
          <w:rFonts w:ascii="Arial" w:eastAsia="Times New Roman" w:hAnsi="Arial" w:cs="Arial"/>
          <w:sz w:val="24"/>
          <w:szCs w:val="24"/>
        </w:rPr>
        <w:t xml:space="preserve"> В</w:t>
      </w:r>
      <w:r w:rsidR="006A7C5A" w:rsidRPr="001D08D7">
        <w:rPr>
          <w:rFonts w:ascii="Arial" w:eastAsia="Times New Roman" w:hAnsi="Arial" w:cs="Arial"/>
          <w:sz w:val="24"/>
          <w:szCs w:val="24"/>
        </w:rPr>
        <w:t xml:space="preserve"> муниципальную программу</w:t>
      </w:r>
      <w:proofErr w:type="gramStart"/>
      <w:r w:rsidR="005D236F" w:rsidRPr="001D08D7">
        <w:rPr>
          <w:rFonts w:ascii="Arial" w:eastAsia="Times New Roman" w:hAnsi="Arial" w:cs="Arial"/>
          <w:sz w:val="24"/>
          <w:szCs w:val="24"/>
        </w:rPr>
        <w:t>"И</w:t>
      </w:r>
      <w:proofErr w:type="gramEnd"/>
      <w:r w:rsidR="005D236F" w:rsidRPr="001D08D7">
        <w:rPr>
          <w:rFonts w:ascii="Arial" w:eastAsia="Times New Roman" w:hAnsi="Arial" w:cs="Arial"/>
          <w:sz w:val="24"/>
          <w:szCs w:val="24"/>
        </w:rPr>
        <w:t>спользование и охрана земель на территории Ковернинского муниципального округа Нижегородской области",</w:t>
      </w:r>
      <w:r w:rsidR="00C53A05" w:rsidRPr="001D08D7">
        <w:rPr>
          <w:rFonts w:ascii="Arial" w:eastAsia="Times New Roman" w:hAnsi="Arial" w:cs="Arial"/>
          <w:sz w:val="24"/>
          <w:szCs w:val="24"/>
        </w:rPr>
        <w:t>утвержденную постановлением администрации Ковернинского муниципального округа Нижег</w:t>
      </w:r>
      <w:r w:rsidR="005D236F" w:rsidRPr="001D08D7">
        <w:rPr>
          <w:rFonts w:ascii="Arial" w:eastAsia="Times New Roman" w:hAnsi="Arial" w:cs="Arial"/>
          <w:sz w:val="24"/>
          <w:szCs w:val="24"/>
        </w:rPr>
        <w:t>ородской области от 21.02.2023 № 150</w:t>
      </w:r>
      <w:r w:rsidR="006A7C5A" w:rsidRPr="001D08D7">
        <w:rPr>
          <w:rFonts w:ascii="Arial" w:eastAsia="Times New Roman" w:hAnsi="Arial" w:cs="Arial"/>
          <w:sz w:val="24"/>
          <w:szCs w:val="24"/>
        </w:rPr>
        <w:t xml:space="preserve"> внести изменения, изложив ее в </w:t>
      </w:r>
      <w:r w:rsidR="008835BC" w:rsidRPr="001D08D7">
        <w:rPr>
          <w:rFonts w:ascii="Arial" w:eastAsia="Times New Roman" w:hAnsi="Arial" w:cs="Arial"/>
          <w:sz w:val="24"/>
          <w:szCs w:val="24"/>
        </w:rPr>
        <w:t xml:space="preserve">новой </w:t>
      </w:r>
      <w:r w:rsidR="006A7C5A" w:rsidRPr="001D08D7">
        <w:rPr>
          <w:rFonts w:ascii="Arial" w:eastAsia="Times New Roman" w:hAnsi="Arial" w:cs="Arial"/>
          <w:sz w:val="24"/>
          <w:szCs w:val="24"/>
        </w:rPr>
        <w:t xml:space="preserve">редакции согласно </w:t>
      </w:r>
      <w:r w:rsidR="004B5AE1" w:rsidRPr="001D08D7">
        <w:rPr>
          <w:rFonts w:ascii="Arial" w:eastAsia="Times New Roman" w:hAnsi="Arial" w:cs="Arial"/>
          <w:sz w:val="24"/>
          <w:szCs w:val="24"/>
        </w:rPr>
        <w:t>Приложению.</w:t>
      </w:r>
    </w:p>
    <w:p w:rsidR="00F47738" w:rsidRPr="001D08D7" w:rsidRDefault="006A7C5A" w:rsidP="001D08D7">
      <w:pPr>
        <w:spacing w:after="0" w:line="240" w:lineRule="auto"/>
        <w:ind w:firstLine="762"/>
        <w:jc w:val="both"/>
        <w:rPr>
          <w:rFonts w:ascii="Arial" w:eastAsia="Times New Roman" w:hAnsi="Arial" w:cs="Arial"/>
          <w:sz w:val="24"/>
          <w:szCs w:val="24"/>
        </w:rPr>
      </w:pPr>
      <w:r w:rsidRPr="001D08D7">
        <w:rPr>
          <w:rFonts w:ascii="Arial" w:eastAsia="Times New Roman" w:hAnsi="Arial" w:cs="Arial"/>
          <w:sz w:val="24"/>
          <w:szCs w:val="24"/>
        </w:rPr>
        <w:t>2</w:t>
      </w:r>
      <w:r w:rsidR="00F47738" w:rsidRPr="001D08D7">
        <w:rPr>
          <w:rFonts w:ascii="Arial" w:eastAsia="Times New Roman" w:hAnsi="Arial" w:cs="Arial"/>
          <w:sz w:val="24"/>
          <w:szCs w:val="24"/>
        </w:rPr>
        <w:t>.</w:t>
      </w:r>
      <w:r w:rsidR="00F47738" w:rsidRPr="001D08D7">
        <w:rPr>
          <w:rFonts w:ascii="Arial" w:hAnsi="Arial" w:cs="Arial"/>
          <w:sz w:val="24"/>
          <w:szCs w:val="24"/>
        </w:rPr>
        <w:t xml:space="preserve"> Комитету имущественных отношений администрации Ковернинского муниципального округа обеспечить официальное опубликование текста постановления в газете «Ковернинские новости», полного текста постановления в сетевом издании «Ковернинские новости» и размещение его в информационно-телекоммуникационной  сети «Интернет» на сайте администрации Ковернинского муниципального округа</w:t>
      </w:r>
      <w:r w:rsidR="00F47738" w:rsidRPr="001D08D7">
        <w:rPr>
          <w:rFonts w:ascii="Arial" w:eastAsia="Times New Roman" w:hAnsi="Arial" w:cs="Arial"/>
          <w:sz w:val="24"/>
          <w:szCs w:val="24"/>
        </w:rPr>
        <w:t xml:space="preserve">". </w:t>
      </w:r>
    </w:p>
    <w:p w:rsidR="00F47738" w:rsidRPr="001D08D7" w:rsidRDefault="00C53A05" w:rsidP="001D08D7">
      <w:pPr>
        <w:spacing w:after="0" w:line="240" w:lineRule="auto"/>
        <w:ind w:firstLine="762"/>
        <w:jc w:val="both"/>
        <w:rPr>
          <w:rFonts w:ascii="Arial" w:eastAsia="Times New Roman" w:hAnsi="Arial" w:cs="Arial"/>
          <w:sz w:val="24"/>
          <w:szCs w:val="24"/>
        </w:rPr>
      </w:pPr>
      <w:r w:rsidRPr="001D08D7">
        <w:rPr>
          <w:rFonts w:ascii="Arial" w:eastAsia="Times New Roman" w:hAnsi="Arial" w:cs="Arial"/>
          <w:sz w:val="24"/>
          <w:szCs w:val="24"/>
        </w:rPr>
        <w:t>3</w:t>
      </w:r>
      <w:r w:rsidR="00F47738" w:rsidRPr="001D08D7">
        <w:rPr>
          <w:rFonts w:ascii="Arial" w:eastAsia="Times New Roman" w:hAnsi="Arial" w:cs="Arial"/>
          <w:sz w:val="24"/>
          <w:szCs w:val="24"/>
        </w:rPr>
        <w:t>.</w:t>
      </w:r>
      <w:proofErr w:type="gramStart"/>
      <w:r w:rsidR="00F47738" w:rsidRPr="001D08D7">
        <w:rPr>
          <w:rFonts w:ascii="Arial" w:eastAsia="Times New Roman" w:hAnsi="Arial" w:cs="Arial"/>
          <w:sz w:val="24"/>
          <w:szCs w:val="24"/>
        </w:rPr>
        <w:t>Контроль за</w:t>
      </w:r>
      <w:proofErr w:type="gramEnd"/>
      <w:r w:rsidR="00F47738" w:rsidRPr="001D08D7">
        <w:rPr>
          <w:rFonts w:ascii="Arial" w:eastAsia="Times New Roman" w:hAnsi="Arial" w:cs="Arial"/>
          <w:sz w:val="24"/>
          <w:szCs w:val="24"/>
        </w:rPr>
        <w:t xml:space="preserve"> исполнением настоящего постановления возложить на </w:t>
      </w:r>
      <w:r w:rsidR="00DD42A9" w:rsidRPr="001D08D7">
        <w:rPr>
          <w:rFonts w:ascii="Arial" w:eastAsia="Times New Roman" w:hAnsi="Arial" w:cs="Arial"/>
          <w:sz w:val="24"/>
          <w:szCs w:val="24"/>
        </w:rPr>
        <w:t>Комитет</w:t>
      </w:r>
      <w:r w:rsidR="00F47738" w:rsidRPr="001D08D7">
        <w:rPr>
          <w:rFonts w:ascii="Arial" w:eastAsia="Times New Roman" w:hAnsi="Arial" w:cs="Arial"/>
          <w:sz w:val="24"/>
          <w:szCs w:val="24"/>
        </w:rPr>
        <w:t xml:space="preserve"> имущественных</w:t>
      </w:r>
      <w:r w:rsidR="001E3EA2" w:rsidRPr="001D08D7">
        <w:rPr>
          <w:rFonts w:ascii="Arial" w:eastAsia="Times New Roman" w:hAnsi="Arial" w:cs="Arial"/>
          <w:sz w:val="24"/>
          <w:szCs w:val="24"/>
        </w:rPr>
        <w:t>отношений администрации</w:t>
      </w:r>
      <w:r w:rsidR="00F47738" w:rsidRPr="001D08D7">
        <w:rPr>
          <w:rFonts w:ascii="Arial" w:eastAsia="Times New Roman" w:hAnsi="Arial" w:cs="Arial"/>
          <w:sz w:val="24"/>
          <w:szCs w:val="24"/>
        </w:rPr>
        <w:t>Ковернинского муниципального округа Нижегородской области (</w:t>
      </w:r>
      <w:r w:rsidR="00DD42A9" w:rsidRPr="001D08D7">
        <w:rPr>
          <w:rFonts w:ascii="Arial" w:eastAsia="Times New Roman" w:hAnsi="Arial" w:cs="Arial"/>
          <w:sz w:val="24"/>
          <w:szCs w:val="24"/>
        </w:rPr>
        <w:t>Е.А.Куликова</w:t>
      </w:r>
      <w:r w:rsidR="00F47738" w:rsidRPr="001D08D7">
        <w:rPr>
          <w:rFonts w:ascii="Arial" w:eastAsia="Times New Roman" w:hAnsi="Arial" w:cs="Arial"/>
          <w:sz w:val="24"/>
          <w:szCs w:val="24"/>
        </w:rPr>
        <w:t>).</w:t>
      </w:r>
    </w:p>
    <w:p w:rsidR="001E3EA2" w:rsidRPr="001D08D7" w:rsidRDefault="001E3EA2" w:rsidP="001D08D7">
      <w:pPr>
        <w:spacing w:after="0" w:line="240" w:lineRule="auto"/>
        <w:ind w:firstLine="762"/>
        <w:jc w:val="both"/>
        <w:rPr>
          <w:rFonts w:ascii="Arial" w:eastAsia="Times New Roman" w:hAnsi="Arial" w:cs="Arial"/>
          <w:sz w:val="24"/>
          <w:szCs w:val="24"/>
        </w:rPr>
      </w:pPr>
    </w:p>
    <w:p w:rsidR="00F47738" w:rsidRPr="001D08D7" w:rsidRDefault="006A3045" w:rsidP="001D08D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proofErr w:type="spellStart"/>
      <w:r w:rsidRPr="001D08D7">
        <w:rPr>
          <w:rFonts w:ascii="Arial" w:eastAsia="Times New Roman" w:hAnsi="Arial" w:cs="Arial"/>
          <w:sz w:val="24"/>
          <w:szCs w:val="24"/>
        </w:rPr>
        <w:t>Врип</w:t>
      </w:r>
      <w:proofErr w:type="spellEnd"/>
      <w:r w:rsidRPr="001D08D7">
        <w:rPr>
          <w:rFonts w:ascii="Arial" w:eastAsia="Times New Roman" w:hAnsi="Arial" w:cs="Arial"/>
          <w:sz w:val="24"/>
          <w:szCs w:val="24"/>
        </w:rPr>
        <w:t xml:space="preserve"> главы</w:t>
      </w:r>
      <w:r w:rsidR="00F47738" w:rsidRPr="001D08D7">
        <w:rPr>
          <w:rFonts w:ascii="Arial" w:eastAsia="Times New Roman" w:hAnsi="Arial" w:cs="Arial"/>
          <w:sz w:val="24"/>
          <w:szCs w:val="24"/>
        </w:rPr>
        <w:t xml:space="preserve"> местного самоуправления</w:t>
      </w:r>
      <w:r w:rsidR="001D08D7" w:rsidRPr="001D08D7">
        <w:rPr>
          <w:rFonts w:ascii="Arial" w:eastAsia="Times New Roman" w:hAnsi="Arial" w:cs="Arial"/>
          <w:sz w:val="24"/>
          <w:szCs w:val="24"/>
        </w:rPr>
        <w:tab/>
      </w:r>
      <w:r w:rsidR="001D08D7" w:rsidRPr="001D08D7">
        <w:rPr>
          <w:rFonts w:ascii="Arial" w:eastAsia="Times New Roman" w:hAnsi="Arial" w:cs="Arial"/>
          <w:sz w:val="24"/>
          <w:szCs w:val="24"/>
        </w:rPr>
        <w:tab/>
      </w:r>
      <w:r w:rsidR="001D08D7" w:rsidRPr="001D08D7">
        <w:rPr>
          <w:rFonts w:ascii="Arial" w:eastAsia="Times New Roman" w:hAnsi="Arial" w:cs="Arial"/>
          <w:sz w:val="24"/>
          <w:szCs w:val="24"/>
        </w:rPr>
        <w:tab/>
      </w:r>
      <w:r w:rsidR="001D08D7" w:rsidRPr="001D08D7">
        <w:rPr>
          <w:rFonts w:ascii="Arial" w:eastAsia="Times New Roman" w:hAnsi="Arial" w:cs="Arial"/>
          <w:sz w:val="24"/>
          <w:szCs w:val="24"/>
        </w:rPr>
        <w:tab/>
      </w:r>
      <w:r w:rsidR="001D08D7" w:rsidRPr="001D08D7">
        <w:rPr>
          <w:rFonts w:ascii="Arial" w:eastAsia="Times New Roman" w:hAnsi="Arial" w:cs="Arial"/>
          <w:sz w:val="24"/>
          <w:szCs w:val="24"/>
        </w:rPr>
        <w:tab/>
      </w:r>
      <w:r w:rsidRPr="001D08D7">
        <w:rPr>
          <w:rFonts w:ascii="Arial" w:eastAsia="Times New Roman" w:hAnsi="Arial" w:cs="Arial"/>
          <w:sz w:val="24"/>
          <w:szCs w:val="24"/>
        </w:rPr>
        <w:t>А.А.Васильев</w:t>
      </w:r>
    </w:p>
    <w:p w:rsidR="007F57E9" w:rsidRDefault="007F57E9" w:rsidP="007F57E9">
      <w:pPr>
        <w:spacing w:after="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7F57E9" w:rsidRPr="00D875A7" w:rsidRDefault="007F57E9" w:rsidP="00D875A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>Приложение</w:t>
      </w:r>
    </w:p>
    <w:p w:rsidR="007F57E9" w:rsidRPr="00D875A7" w:rsidRDefault="007F57E9" w:rsidP="00D875A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Утверждена </w:t>
      </w:r>
    </w:p>
    <w:p w:rsidR="007F57E9" w:rsidRPr="00D875A7" w:rsidRDefault="007F57E9" w:rsidP="00D875A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>постановлением администрации Ковернинского</w:t>
      </w:r>
    </w:p>
    <w:p w:rsidR="007F57E9" w:rsidRPr="00D875A7" w:rsidRDefault="007F57E9" w:rsidP="00D875A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 муниципального округа Нижегородской области  </w:t>
      </w:r>
    </w:p>
    <w:p w:rsidR="007F57E9" w:rsidRPr="00D875A7" w:rsidRDefault="007F57E9" w:rsidP="00D875A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>от 13.03.2026 №358</w:t>
      </w:r>
    </w:p>
    <w:p w:rsidR="007F57E9" w:rsidRPr="00D875A7" w:rsidRDefault="007F57E9" w:rsidP="00D875A7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7F57E9" w:rsidRPr="00D875A7" w:rsidRDefault="007F57E9" w:rsidP="00D875A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Муниципальная программа </w:t>
      </w:r>
    </w:p>
    <w:p w:rsidR="007F57E9" w:rsidRPr="00D875A7" w:rsidRDefault="007F57E9" w:rsidP="00D875A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"Использование и охрана земель на территории </w:t>
      </w:r>
    </w:p>
    <w:p w:rsidR="007F57E9" w:rsidRPr="00D875A7" w:rsidRDefault="007F57E9" w:rsidP="00D875A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Ковернинского муниципального округа Нижегородской области" </w:t>
      </w:r>
    </w:p>
    <w:p w:rsidR="007F57E9" w:rsidRPr="00D875A7" w:rsidRDefault="007F57E9" w:rsidP="00D875A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(далее - Программа) </w:t>
      </w:r>
    </w:p>
    <w:p w:rsidR="007F57E9" w:rsidRPr="00D875A7" w:rsidRDefault="007F57E9" w:rsidP="00D875A7">
      <w:pPr>
        <w:spacing w:after="0" w:line="240" w:lineRule="auto"/>
        <w:ind w:firstLine="762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  </w:t>
      </w:r>
    </w:p>
    <w:p w:rsidR="007F57E9" w:rsidRPr="00D875A7" w:rsidRDefault="007F57E9" w:rsidP="00D875A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lastRenderedPageBreak/>
        <w:t xml:space="preserve">1. Паспорт Программы </w:t>
      </w:r>
    </w:p>
    <w:p w:rsidR="007F57E9" w:rsidRPr="00D875A7" w:rsidRDefault="007F57E9" w:rsidP="00D875A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</w:rPr>
      </w:pPr>
    </w:p>
    <w:p w:rsidR="007F57E9" w:rsidRPr="00D875A7" w:rsidRDefault="007F57E9" w:rsidP="00D875A7">
      <w:pPr>
        <w:spacing w:after="0" w:line="240" w:lineRule="auto"/>
        <w:ind w:firstLine="762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  </w:t>
      </w:r>
    </w:p>
    <w:tbl>
      <w:tblPr>
        <w:tblW w:w="9345" w:type="dxa"/>
        <w:tblInd w:w="21" w:type="dxa"/>
        <w:tblCellMar>
          <w:left w:w="0" w:type="dxa"/>
          <w:right w:w="0" w:type="dxa"/>
        </w:tblCellMar>
        <w:tblLook w:val="04A0"/>
      </w:tblPr>
      <w:tblGrid>
        <w:gridCol w:w="1131"/>
        <w:gridCol w:w="8505"/>
      </w:tblGrid>
      <w:tr w:rsidR="007F57E9" w:rsidRPr="00D875A7" w:rsidTr="00E77D7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hideMark/>
          </w:tcPr>
          <w:p w:rsidR="007F57E9" w:rsidRPr="00D875A7" w:rsidRDefault="007F57E9" w:rsidP="00D875A7">
            <w:pPr>
              <w:spacing w:after="148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Муниципальный заказчик-координатор муниципальной программы </w:t>
            </w:r>
          </w:p>
        </w:tc>
        <w:tc>
          <w:tcPr>
            <w:tcW w:w="6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57E9" w:rsidRPr="00D875A7" w:rsidRDefault="007F57E9" w:rsidP="00D875A7">
            <w:pPr>
              <w:spacing w:after="148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Комитет имущественных отношений администрации Ковернинского муниципального округа Нижегородской области </w:t>
            </w:r>
          </w:p>
        </w:tc>
      </w:tr>
      <w:tr w:rsidR="007F57E9" w:rsidRPr="00D875A7" w:rsidTr="00E77D7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hideMark/>
          </w:tcPr>
          <w:p w:rsidR="007F57E9" w:rsidRPr="00D875A7" w:rsidRDefault="007F57E9" w:rsidP="00D875A7">
            <w:pPr>
              <w:spacing w:after="148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6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F57E9" w:rsidRPr="00D875A7" w:rsidRDefault="007F57E9" w:rsidP="00D875A7">
            <w:pPr>
              <w:spacing w:after="148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по работе с населением р.п.Ковернино, </w:t>
            </w:r>
          </w:p>
          <w:p w:rsidR="007F57E9" w:rsidRPr="00D875A7" w:rsidRDefault="007F57E9" w:rsidP="00D875A7">
            <w:pPr>
              <w:spacing w:after="148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территориальные отделы,</w:t>
            </w:r>
          </w:p>
          <w:p w:rsidR="007F57E9" w:rsidRPr="00D875A7" w:rsidRDefault="007F57E9" w:rsidP="00D875A7">
            <w:pPr>
              <w:spacing w:after="148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архитектуры, капитального строительства и ЖКХ администрации Ковернинского муниципального округа, </w:t>
            </w:r>
          </w:p>
          <w:p w:rsidR="007F57E9" w:rsidRPr="00D875A7" w:rsidRDefault="007F57E9" w:rsidP="00D875A7">
            <w:pPr>
              <w:spacing w:after="148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Управление сельского хозяйства администрации Ковернинского муниципального округа</w:t>
            </w:r>
          </w:p>
        </w:tc>
      </w:tr>
      <w:tr w:rsidR="007F57E9" w:rsidRPr="00D875A7" w:rsidTr="00E77D7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hideMark/>
          </w:tcPr>
          <w:p w:rsidR="007F57E9" w:rsidRPr="00D875A7" w:rsidRDefault="007F57E9" w:rsidP="00D875A7">
            <w:pPr>
              <w:spacing w:after="148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hideMark/>
          </w:tcPr>
          <w:p w:rsidR="007F57E9" w:rsidRPr="00D875A7" w:rsidRDefault="007F57E9" w:rsidP="00D875A7">
            <w:pPr>
              <w:spacing w:after="148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отсутствуют</w:t>
            </w:r>
          </w:p>
        </w:tc>
      </w:tr>
      <w:tr w:rsidR="007F57E9" w:rsidRPr="00D875A7" w:rsidTr="00E77D7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hideMark/>
          </w:tcPr>
          <w:p w:rsidR="007F57E9" w:rsidRPr="00D875A7" w:rsidRDefault="007F57E9" w:rsidP="00D875A7">
            <w:pPr>
              <w:spacing w:after="148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6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57E9" w:rsidRPr="00D875A7" w:rsidRDefault="007F57E9" w:rsidP="00D875A7">
            <w:pPr>
              <w:spacing w:after="148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Систематическое проведение инвентаризации земель, выявление нерационально используемых земель, сохранение качества земель (почв) и улучшение экологической обстановки для обеспечения здоровья и благоприятных условий жизнедеятельности населения</w:t>
            </w:r>
          </w:p>
        </w:tc>
      </w:tr>
      <w:tr w:rsidR="007F57E9" w:rsidRPr="00D875A7" w:rsidTr="00E77D73">
        <w:tc>
          <w:tcPr>
            <w:tcW w:w="0" w:type="auto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hideMark/>
          </w:tcPr>
          <w:p w:rsidR="007F57E9" w:rsidRPr="00D875A7" w:rsidRDefault="007F57E9" w:rsidP="00D875A7">
            <w:pPr>
              <w:spacing w:after="148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670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57E9" w:rsidRPr="00D875A7" w:rsidRDefault="007F57E9" w:rsidP="00D875A7">
            <w:pPr>
              <w:spacing w:after="148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Обеспечение организации рационального использования и охраны земель на территории муниципального округа, инвентаризация земель. </w:t>
            </w:r>
          </w:p>
        </w:tc>
      </w:tr>
      <w:tr w:rsidR="007F57E9" w:rsidRPr="00D875A7" w:rsidTr="00E77D7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hideMark/>
          </w:tcPr>
          <w:p w:rsidR="007F57E9" w:rsidRPr="00D875A7" w:rsidRDefault="007F57E9" w:rsidP="00D875A7">
            <w:pPr>
              <w:spacing w:after="148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Этапы и сроки реализации муниципальной  программы </w:t>
            </w:r>
          </w:p>
        </w:tc>
        <w:tc>
          <w:tcPr>
            <w:tcW w:w="6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57E9" w:rsidRPr="00D875A7" w:rsidRDefault="007F57E9" w:rsidP="00D875A7">
            <w:pPr>
              <w:spacing w:after="148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Программа реализуется в один этап.</w:t>
            </w:r>
          </w:p>
          <w:p w:rsidR="007F57E9" w:rsidRPr="00D875A7" w:rsidRDefault="007F57E9" w:rsidP="00D875A7">
            <w:pPr>
              <w:spacing w:after="148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Сроки реализации программы 2023-2028 гг. </w:t>
            </w:r>
          </w:p>
        </w:tc>
      </w:tr>
      <w:tr w:rsidR="007F57E9" w:rsidRPr="00D875A7" w:rsidTr="00E77D7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hideMark/>
          </w:tcPr>
          <w:p w:rsidR="007F57E9" w:rsidRPr="00D875A7" w:rsidRDefault="007F57E9" w:rsidP="00D875A7">
            <w:pPr>
              <w:spacing w:after="148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Объемы финансирования муниципальной программы</w:t>
            </w:r>
          </w:p>
        </w:tc>
        <w:tc>
          <w:tcPr>
            <w:tcW w:w="6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tbl>
            <w:tblPr>
              <w:tblW w:w="8731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ook w:val="04A0"/>
            </w:tblPr>
            <w:tblGrid>
              <w:gridCol w:w="1507"/>
              <w:gridCol w:w="1097"/>
              <w:gridCol w:w="1097"/>
              <w:gridCol w:w="1125"/>
              <w:gridCol w:w="1134"/>
              <w:gridCol w:w="1084"/>
              <w:gridCol w:w="755"/>
              <w:gridCol w:w="932"/>
            </w:tblGrid>
            <w:tr w:rsidR="007F57E9" w:rsidRPr="00D875A7" w:rsidTr="00E77D73">
              <w:tc>
                <w:tcPr>
                  <w:tcW w:w="1507" w:type="dxa"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1097" w:type="dxa"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2023 год</w:t>
                  </w:r>
                </w:p>
              </w:tc>
              <w:tc>
                <w:tcPr>
                  <w:tcW w:w="1097" w:type="dxa"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2024 год</w:t>
                  </w:r>
                </w:p>
              </w:tc>
              <w:tc>
                <w:tcPr>
                  <w:tcW w:w="1125" w:type="dxa"/>
                  <w:tcBorders>
                    <w:right w:val="single" w:sz="4" w:space="0" w:color="auto"/>
                  </w:tcBorders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2025 год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</w:tcBorders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2026 год</w:t>
                  </w:r>
                </w:p>
              </w:tc>
              <w:tc>
                <w:tcPr>
                  <w:tcW w:w="1084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755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2028</w:t>
                  </w:r>
                </w:p>
              </w:tc>
              <w:tc>
                <w:tcPr>
                  <w:tcW w:w="932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Всего</w:t>
                  </w:r>
                </w:p>
              </w:tc>
            </w:tr>
            <w:tr w:rsidR="007F57E9" w:rsidRPr="00D875A7" w:rsidTr="00E77D73">
              <w:tc>
                <w:tcPr>
                  <w:tcW w:w="1507" w:type="dxa"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Всего, в т.ч.</w:t>
                  </w:r>
                </w:p>
              </w:tc>
              <w:tc>
                <w:tcPr>
                  <w:tcW w:w="1097" w:type="dxa"/>
                  <w:shd w:val="clear" w:color="auto" w:fill="auto"/>
                  <w:vAlign w:val="center"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097" w:type="dxa"/>
                  <w:shd w:val="clear" w:color="auto" w:fill="auto"/>
                  <w:vAlign w:val="center"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5" w:type="dxa"/>
                  <w:tcBorders>
                    <w:right w:val="single" w:sz="4" w:space="0" w:color="auto"/>
                  </w:tcBorders>
                  <w:vAlign w:val="center"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</w:tcBorders>
                  <w:vAlign w:val="center"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55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32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  <w:tr w:rsidR="007F57E9" w:rsidRPr="00D875A7" w:rsidTr="00E77D73">
              <w:tc>
                <w:tcPr>
                  <w:tcW w:w="1507" w:type="dxa"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 xml:space="preserve">Бюджет </w:t>
                  </w: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округа</w:t>
                  </w:r>
                </w:p>
              </w:tc>
              <w:tc>
                <w:tcPr>
                  <w:tcW w:w="1097" w:type="dxa"/>
                  <w:shd w:val="clear" w:color="auto" w:fill="auto"/>
                  <w:vAlign w:val="center"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lastRenderedPageBreak/>
                    <w:t>0</w:t>
                  </w:r>
                </w:p>
              </w:tc>
              <w:tc>
                <w:tcPr>
                  <w:tcW w:w="1097" w:type="dxa"/>
                  <w:shd w:val="clear" w:color="auto" w:fill="auto"/>
                  <w:vAlign w:val="center"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25" w:type="dxa"/>
                  <w:tcBorders>
                    <w:right w:val="single" w:sz="4" w:space="0" w:color="auto"/>
                  </w:tcBorders>
                  <w:vAlign w:val="center"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left w:val="single" w:sz="4" w:space="0" w:color="auto"/>
                  </w:tcBorders>
                  <w:vAlign w:val="center"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1084" w:type="dxa"/>
                  <w:tcBorders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755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932" w:type="dxa"/>
                  <w:tcBorders>
                    <w:left w:val="single" w:sz="4" w:space="0" w:color="auto"/>
                  </w:tcBorders>
                  <w:shd w:val="clear" w:color="auto" w:fill="auto"/>
                  <w:vAlign w:val="center"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7F57E9" w:rsidRPr="00D875A7" w:rsidRDefault="007F57E9" w:rsidP="00D875A7">
            <w:pPr>
              <w:spacing w:after="148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F57E9" w:rsidRPr="00D875A7" w:rsidTr="00E77D7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FFFFFF" w:themeFill="background1"/>
            <w:hideMark/>
          </w:tcPr>
          <w:p w:rsidR="007F57E9" w:rsidRPr="00D875A7" w:rsidRDefault="007F57E9" w:rsidP="00D875A7">
            <w:pPr>
              <w:spacing w:after="148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Индикаторы достижения цели и показатели непосредственных результатов на конец реализации муниципальной программы</w:t>
            </w:r>
          </w:p>
        </w:tc>
        <w:tc>
          <w:tcPr>
            <w:tcW w:w="6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hideMark/>
          </w:tcPr>
          <w:tbl>
            <w:tblPr>
              <w:tblW w:w="9135" w:type="dxa"/>
              <w:tblCellMar>
                <w:top w:w="75" w:type="dxa"/>
                <w:bottom w:w="75" w:type="dxa"/>
              </w:tblCellMar>
              <w:tblLook w:val="04A0"/>
            </w:tblPr>
            <w:tblGrid>
              <w:gridCol w:w="390"/>
              <w:gridCol w:w="1360"/>
              <w:gridCol w:w="1129"/>
              <w:gridCol w:w="386"/>
              <w:gridCol w:w="568"/>
              <w:gridCol w:w="780"/>
              <w:gridCol w:w="709"/>
              <w:gridCol w:w="580"/>
              <w:gridCol w:w="232"/>
              <w:gridCol w:w="570"/>
              <w:gridCol w:w="241"/>
              <w:gridCol w:w="567"/>
              <w:gridCol w:w="244"/>
              <w:gridCol w:w="709"/>
            </w:tblGrid>
            <w:tr w:rsidR="007F57E9" w:rsidRPr="00D875A7" w:rsidTr="00E77D73">
              <w:trPr>
                <w:trHeight w:val="330"/>
              </w:trPr>
              <w:tc>
                <w:tcPr>
                  <w:tcW w:w="236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FFFFFF" w:themeFill="background1"/>
                  <w:hideMark/>
                </w:tcPr>
                <w:p w:rsidR="007F57E9" w:rsidRPr="00D875A7" w:rsidRDefault="007F57E9" w:rsidP="00D875A7">
                  <w:pPr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 xml:space="preserve">№ </w:t>
                  </w:r>
                  <w:proofErr w:type="spellStart"/>
                  <w:proofErr w:type="gramStart"/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proofErr w:type="spellEnd"/>
                  <w:proofErr w:type="gramEnd"/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proofErr w:type="spellEnd"/>
                </w:p>
              </w:tc>
              <w:tc>
                <w:tcPr>
                  <w:tcW w:w="835" w:type="pct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7F57E9" w:rsidRPr="00D875A7" w:rsidRDefault="007F57E9" w:rsidP="00D875A7">
                  <w:pPr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Наименование индикатора/</w:t>
                  </w:r>
                </w:p>
                <w:p w:rsidR="007F57E9" w:rsidRPr="00D875A7" w:rsidRDefault="007F57E9" w:rsidP="00D875A7">
                  <w:pPr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непосредственного результата</w:t>
                  </w:r>
                </w:p>
              </w:tc>
              <w:tc>
                <w:tcPr>
                  <w:tcW w:w="695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Ответственный исполнитель, методика расчета показателя</w:t>
                  </w:r>
                </w:p>
              </w:tc>
              <w:tc>
                <w:tcPr>
                  <w:tcW w:w="550" w:type="pct"/>
                  <w:gridSpan w:val="2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7F57E9" w:rsidRPr="00D875A7" w:rsidRDefault="007F57E9" w:rsidP="00D875A7">
                  <w:pPr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Ед. измерения</w:t>
                  </w:r>
                </w:p>
              </w:tc>
              <w:tc>
                <w:tcPr>
                  <w:tcW w:w="2685" w:type="pct"/>
                  <w:gridSpan w:val="9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000000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Значение индикатора/непосредственного результата</w:t>
                  </w:r>
                </w:p>
              </w:tc>
            </w:tr>
            <w:tr w:rsidR="007F57E9" w:rsidRPr="00D875A7" w:rsidTr="00E77D73">
              <w:trPr>
                <w:trHeight w:val="315"/>
              </w:trPr>
              <w:tc>
                <w:tcPr>
                  <w:tcW w:w="236" w:type="pct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F57E9" w:rsidRPr="00D875A7" w:rsidRDefault="007F57E9" w:rsidP="00D875A7">
                  <w:p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835" w:type="pct"/>
                  <w:vMerge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F57E9" w:rsidRPr="00D875A7" w:rsidRDefault="007F57E9" w:rsidP="00D875A7">
                  <w:p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695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550" w:type="pct"/>
                  <w:gridSpan w:val="2"/>
                  <w:vMerge/>
                  <w:tcBorders>
                    <w:top w:val="single" w:sz="8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  <w:vAlign w:val="center"/>
                  <w:hideMark/>
                </w:tcPr>
                <w:p w:rsidR="007F57E9" w:rsidRPr="00D875A7" w:rsidRDefault="007F57E9" w:rsidP="00D875A7">
                  <w:p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68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2023</w:t>
                  </w:r>
                </w:p>
              </w:tc>
              <w:tc>
                <w:tcPr>
                  <w:tcW w:w="424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2024</w:t>
                  </w:r>
                </w:p>
              </w:tc>
              <w:tc>
                <w:tcPr>
                  <w:tcW w:w="352" w:type="pct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2025</w:t>
                  </w:r>
                </w:p>
              </w:tc>
              <w:tc>
                <w:tcPr>
                  <w:tcW w:w="441" w:type="pct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2026</w:t>
                  </w:r>
                </w:p>
              </w:tc>
              <w:tc>
                <w:tcPr>
                  <w:tcW w:w="464" w:type="pct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2027</w:t>
                  </w:r>
                </w:p>
              </w:tc>
              <w:tc>
                <w:tcPr>
                  <w:tcW w:w="535" w:type="pct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8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2028</w:t>
                  </w:r>
                </w:p>
              </w:tc>
            </w:tr>
            <w:tr w:rsidR="007F57E9" w:rsidRPr="00D875A7" w:rsidTr="00E77D73">
              <w:trPr>
                <w:trHeight w:val="315"/>
              </w:trPr>
              <w:tc>
                <w:tcPr>
                  <w:tcW w:w="5000" w:type="pct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Муниципальная программа "</w:t>
                  </w:r>
                  <w:r w:rsidRPr="00D875A7">
                    <w:rPr>
                      <w:rFonts w:ascii="Arial" w:eastAsia="Times New Roman" w:hAnsi="Arial" w:cs="Arial"/>
                      <w:sz w:val="24"/>
                      <w:szCs w:val="24"/>
                    </w:rPr>
                    <w:t xml:space="preserve">Использование и охрана земель на территории </w:t>
                  </w:r>
                </w:p>
                <w:p w:rsidR="007F57E9" w:rsidRPr="00D875A7" w:rsidRDefault="007F57E9" w:rsidP="00D875A7">
                  <w:pPr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eastAsia="Times New Roman" w:hAnsi="Arial" w:cs="Arial"/>
                      <w:sz w:val="24"/>
                      <w:szCs w:val="24"/>
                    </w:rPr>
                    <w:t>Ковернинского муниципального округа Нижегородской области</w:t>
                  </w: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 xml:space="preserve"> "</w:t>
                  </w:r>
                </w:p>
              </w:tc>
            </w:tr>
            <w:tr w:rsidR="007F57E9" w:rsidRPr="00D875A7" w:rsidTr="00E77D73">
              <w:trPr>
                <w:trHeight w:val="315"/>
              </w:trPr>
              <w:tc>
                <w:tcPr>
                  <w:tcW w:w="5000" w:type="pct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Индикаторы:</w:t>
                  </w:r>
                </w:p>
              </w:tc>
            </w:tr>
            <w:tr w:rsidR="007F57E9" w:rsidRPr="00D875A7" w:rsidTr="00E77D73">
              <w:trPr>
                <w:trHeight w:val="568"/>
              </w:trPr>
              <w:tc>
                <w:tcPr>
                  <w:tcW w:w="236" w:type="pc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 w:themeFill="background1"/>
                  <w:hideMark/>
                </w:tcPr>
                <w:p w:rsidR="007F57E9" w:rsidRPr="00D875A7" w:rsidRDefault="007F57E9" w:rsidP="00D875A7">
                  <w:pPr>
                    <w:spacing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835" w:type="pct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Вовлечение в оборот новых земельных участков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КИО, УСХ</w:t>
                  </w:r>
                </w:p>
              </w:tc>
              <w:tc>
                <w:tcPr>
                  <w:tcW w:w="341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7F57E9" w:rsidRPr="00D875A7" w:rsidRDefault="007F57E9" w:rsidP="00D875A7">
                  <w:pPr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га</w:t>
                  </w:r>
                </w:p>
              </w:tc>
              <w:tc>
                <w:tcPr>
                  <w:tcW w:w="4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22,0</w:t>
                  </w:r>
                </w:p>
              </w:tc>
              <w:tc>
                <w:tcPr>
                  <w:tcW w:w="424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416</w:t>
                  </w:r>
                </w:p>
              </w:tc>
              <w:tc>
                <w:tcPr>
                  <w:tcW w:w="448" w:type="pct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448" w:type="pct"/>
                  <w:gridSpan w:val="2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361" w:type="pct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50</w:t>
                  </w:r>
                </w:p>
              </w:tc>
              <w:tc>
                <w:tcPr>
                  <w:tcW w:w="535" w:type="pct"/>
                  <w:gridSpan w:val="2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50</w:t>
                  </w:r>
                </w:p>
              </w:tc>
            </w:tr>
            <w:tr w:rsidR="007F57E9" w:rsidRPr="00D875A7" w:rsidTr="00E77D73">
              <w:trPr>
                <w:trHeight w:val="315"/>
              </w:trPr>
              <w:tc>
                <w:tcPr>
                  <w:tcW w:w="5000" w:type="pct"/>
                  <w:gridSpan w:val="1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Непосредственные результаты:</w:t>
                  </w:r>
                </w:p>
              </w:tc>
            </w:tr>
            <w:tr w:rsidR="007F57E9" w:rsidRPr="00D875A7" w:rsidTr="00E77D73">
              <w:trPr>
                <w:trHeight w:val="652"/>
              </w:trPr>
              <w:tc>
                <w:tcPr>
                  <w:tcW w:w="236" w:type="pct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  <w:hideMark/>
                </w:tcPr>
                <w:p w:rsidR="007F57E9" w:rsidRPr="00D875A7" w:rsidRDefault="007F57E9" w:rsidP="00D875A7">
                  <w:pPr>
                    <w:spacing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835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7F57E9" w:rsidRPr="00D875A7" w:rsidRDefault="007F57E9" w:rsidP="00D875A7">
                  <w:pPr>
                    <w:widowControl w:val="0"/>
                    <w:autoSpaceDE w:val="0"/>
                    <w:autoSpaceDN w:val="0"/>
                    <w:adjustRightInd w:val="0"/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Увеличение налогооблагаемой базы</w:t>
                  </w:r>
                </w:p>
              </w:tc>
              <w:tc>
                <w:tcPr>
                  <w:tcW w:w="903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jc w:val="both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КИО, УСХ</w:t>
                  </w:r>
                </w:p>
              </w:tc>
              <w:tc>
                <w:tcPr>
                  <w:tcW w:w="34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hideMark/>
                </w:tcPr>
                <w:p w:rsidR="007F57E9" w:rsidRPr="00D875A7" w:rsidRDefault="007F57E9" w:rsidP="00D875A7">
                  <w:pPr>
                    <w:spacing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рубли</w:t>
                  </w:r>
                </w:p>
              </w:tc>
              <w:tc>
                <w:tcPr>
                  <w:tcW w:w="46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15571302</w:t>
                  </w:r>
                </w:p>
              </w:tc>
              <w:tc>
                <w:tcPr>
                  <w:tcW w:w="42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4095114</w:t>
                  </w:r>
                </w:p>
              </w:tc>
              <w:tc>
                <w:tcPr>
                  <w:tcW w:w="448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7465879</w:t>
                  </w:r>
                </w:p>
              </w:tc>
              <w:tc>
                <w:tcPr>
                  <w:tcW w:w="448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7465879</w:t>
                  </w:r>
                </w:p>
              </w:tc>
              <w:tc>
                <w:tcPr>
                  <w:tcW w:w="4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7465879</w:t>
                  </w:r>
                </w:p>
              </w:tc>
              <w:tc>
                <w:tcPr>
                  <w:tcW w:w="42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FFFFFF" w:themeFill="background1"/>
                </w:tcPr>
                <w:p w:rsidR="007F57E9" w:rsidRPr="00D875A7" w:rsidRDefault="007F57E9" w:rsidP="00D875A7">
                  <w:pPr>
                    <w:spacing w:line="240" w:lineRule="auto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D875A7">
                    <w:rPr>
                      <w:rFonts w:ascii="Arial" w:hAnsi="Arial" w:cs="Arial"/>
                      <w:sz w:val="24"/>
                      <w:szCs w:val="24"/>
                    </w:rPr>
                    <w:t>7465879</w:t>
                  </w:r>
                </w:p>
              </w:tc>
            </w:tr>
          </w:tbl>
          <w:p w:rsidR="007F57E9" w:rsidRPr="00D875A7" w:rsidRDefault="007F57E9" w:rsidP="00D875A7">
            <w:pPr>
              <w:spacing w:after="148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7F57E9" w:rsidRPr="00D875A7" w:rsidTr="00E77D7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hideMark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75A7">
              <w:rPr>
                <w:rFonts w:ascii="Arial" w:hAnsi="Arial" w:cs="Arial"/>
                <w:sz w:val="24"/>
                <w:szCs w:val="24"/>
              </w:rPr>
              <w:t>Справочно</w:t>
            </w:r>
            <w:proofErr w:type="spellEnd"/>
            <w:r w:rsidRPr="00D875A7">
              <w:rPr>
                <w:rFonts w:ascii="Arial" w:hAnsi="Arial" w:cs="Arial"/>
                <w:sz w:val="24"/>
                <w:szCs w:val="24"/>
              </w:rPr>
              <w:t>: объем налоговых расходов Ковернинского муниципального округа в рамках реализации муниципальной программы (всего)</w:t>
            </w:r>
          </w:p>
        </w:tc>
        <w:tc>
          <w:tcPr>
            <w:tcW w:w="6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F57E9" w:rsidRPr="00D875A7" w:rsidRDefault="007F57E9" w:rsidP="00D875A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отсутствует</w:t>
            </w:r>
          </w:p>
        </w:tc>
      </w:tr>
    </w:tbl>
    <w:p w:rsidR="007F57E9" w:rsidRPr="00D875A7" w:rsidRDefault="007F57E9" w:rsidP="00D875A7">
      <w:pPr>
        <w:spacing w:after="0" w:line="240" w:lineRule="auto"/>
        <w:ind w:firstLine="762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  </w:t>
      </w:r>
    </w:p>
    <w:p w:rsidR="007F57E9" w:rsidRPr="00D875A7" w:rsidRDefault="007F57E9" w:rsidP="00D875A7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hAnsi="Arial" w:cs="Arial"/>
          <w:sz w:val="24"/>
          <w:szCs w:val="24"/>
        </w:rPr>
        <w:lastRenderedPageBreak/>
        <w:tab/>
      </w:r>
      <w:r w:rsidRPr="00D875A7">
        <w:rPr>
          <w:rFonts w:ascii="Arial" w:eastAsia="Times New Roman" w:hAnsi="Arial" w:cs="Arial"/>
          <w:sz w:val="24"/>
          <w:szCs w:val="24"/>
        </w:rPr>
        <w:t>2. Текстовая часть муниципальной программы</w:t>
      </w:r>
    </w:p>
    <w:p w:rsidR="007F57E9" w:rsidRPr="00D875A7" w:rsidRDefault="007F57E9" w:rsidP="00D875A7">
      <w:pPr>
        <w:spacing w:after="0" w:line="240" w:lineRule="auto"/>
        <w:ind w:firstLine="709"/>
        <w:rPr>
          <w:rFonts w:ascii="Arial" w:eastAsia="Times New Roman" w:hAnsi="Arial" w:cs="Arial"/>
          <w:sz w:val="24"/>
          <w:szCs w:val="24"/>
        </w:rPr>
      </w:pP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>2.1. Характеристика текущего состояния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Земля - важнейшая часть общей биосферы, использование ее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бесхозяйственность по отношению земле немедленно наносит или в недалеком будущем будет наносить вред окружающей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Программа "Использование и охрана земель на территории Ковернинского муниципального округа Нижегородской области" (далее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Нерациональное использование земли, потребительское и бесхозяйственное отношение к ней приводит к нарушению выполняемых ею функций, снижению природных свойств.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Охрана земли только тогда может быть эффективной, когда обеспечивается рациональное землепользование.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Проблемы устойчивого социально-экономического развития Ковернинского муниципального округа Нижегородской области и экологически безопасной жизнедеятельности его жителей на современном этапе тесно связаны с решением вопросов охраны и использования земель.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На уровне муниципального округа можно решать местные проблемы охраны и использования земель самостоятельно, причем полным, комплексным и разумным образом в интересах </w:t>
      </w:r>
      <w:proofErr w:type="gramStart"/>
      <w:r w:rsidRPr="00D875A7">
        <w:rPr>
          <w:rFonts w:ascii="Arial" w:eastAsia="Times New Roman" w:hAnsi="Arial" w:cs="Arial"/>
          <w:sz w:val="24"/>
          <w:szCs w:val="24"/>
        </w:rPr>
        <w:t>не</w:t>
      </w:r>
      <w:proofErr w:type="gramEnd"/>
      <w:r w:rsidRPr="00D875A7">
        <w:rPr>
          <w:rFonts w:ascii="Arial" w:eastAsia="Times New Roman" w:hAnsi="Arial" w:cs="Arial"/>
          <w:sz w:val="24"/>
          <w:szCs w:val="24"/>
        </w:rPr>
        <w:t xml:space="preserve"> только ныне живущих людей, но и будущих поколений.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На территории Ковернинского муниципального округа Нижегородской области имеются земельные участки для различного разрешенного использования.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Наиболее ценными являются земли сельскохозяйственного назначения, относящиеся к сельскохозяйственным угодьям.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>Экологическое состояние земель в среднем хорошее, что может создавать привлекательные условия для инвесторов в области агропромышленного комплекса и развития крестьянско-фермерского хозяйства.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 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2.2. Цели, задачи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 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Цели Программы: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>- систематическое проведение инвентаризации земель, выявление нерационально используемых земель, сохранение качества земель (почв) и улучшение экологической обстановки для обеспечения здоровья и благоприятных условий жизнедеятельности населения.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Задачи программы: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lastRenderedPageBreak/>
        <w:t>- обеспечение организации рационального использования и охраны земель на территории муниципального округа, инвентаризация земель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>2.3. Сроки и этапы реализации муниципальной программы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7F57E9" w:rsidRPr="00D875A7" w:rsidRDefault="007F57E9" w:rsidP="00D875A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875A7">
        <w:rPr>
          <w:rFonts w:ascii="Arial" w:hAnsi="Arial" w:cs="Arial"/>
          <w:sz w:val="24"/>
          <w:szCs w:val="24"/>
        </w:rPr>
        <w:t>Срок реализации мероприятий Программы – с 2023 по 2028 годы. Программа реализуется в один этап.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>2.4. Перечень основных мероприятий муниципальной программы</w:t>
      </w:r>
    </w:p>
    <w:p w:rsidR="007F57E9" w:rsidRPr="00D875A7" w:rsidRDefault="007F57E9" w:rsidP="00D875A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</w:p>
    <w:p w:rsidR="007F57E9" w:rsidRPr="00D875A7" w:rsidRDefault="007F57E9" w:rsidP="00D875A7">
      <w:pPr>
        <w:widowControl w:val="0"/>
        <w:tabs>
          <w:tab w:val="left" w:pos="12615"/>
        </w:tabs>
        <w:autoSpaceDE w:val="0"/>
        <w:autoSpaceDN w:val="0"/>
        <w:adjustRightInd w:val="0"/>
        <w:spacing w:line="240" w:lineRule="auto"/>
        <w:ind w:firstLine="540"/>
        <w:jc w:val="right"/>
        <w:rPr>
          <w:rFonts w:ascii="Arial" w:hAnsi="Arial" w:cs="Arial"/>
          <w:sz w:val="24"/>
          <w:szCs w:val="24"/>
        </w:rPr>
      </w:pPr>
      <w:r w:rsidRPr="00D875A7">
        <w:rPr>
          <w:rFonts w:ascii="Arial" w:hAnsi="Arial" w:cs="Arial"/>
          <w:sz w:val="24"/>
          <w:szCs w:val="24"/>
        </w:rPr>
        <w:t>Таблица 1</w:t>
      </w:r>
    </w:p>
    <w:p w:rsidR="007F57E9" w:rsidRPr="00D875A7" w:rsidRDefault="007F57E9" w:rsidP="00D875A7">
      <w:pPr>
        <w:widowControl w:val="0"/>
        <w:tabs>
          <w:tab w:val="left" w:pos="12615"/>
        </w:tabs>
        <w:autoSpaceDE w:val="0"/>
        <w:autoSpaceDN w:val="0"/>
        <w:adjustRightInd w:val="0"/>
        <w:spacing w:line="240" w:lineRule="auto"/>
        <w:ind w:firstLine="540"/>
        <w:jc w:val="right"/>
        <w:rPr>
          <w:rFonts w:ascii="Arial" w:hAnsi="Arial" w:cs="Arial"/>
          <w:sz w:val="24"/>
          <w:szCs w:val="24"/>
        </w:rPr>
      </w:pPr>
    </w:p>
    <w:tbl>
      <w:tblPr>
        <w:tblW w:w="10259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1502"/>
        <w:gridCol w:w="1229"/>
        <w:gridCol w:w="1055"/>
        <w:gridCol w:w="1534"/>
        <w:gridCol w:w="687"/>
        <w:gridCol w:w="708"/>
        <w:gridCol w:w="567"/>
        <w:gridCol w:w="567"/>
        <w:gridCol w:w="567"/>
        <w:gridCol w:w="553"/>
        <w:gridCol w:w="33"/>
        <w:gridCol w:w="570"/>
        <w:gridCol w:w="30"/>
        <w:gridCol w:w="657"/>
      </w:tblGrid>
      <w:tr w:rsidR="007F57E9" w:rsidRPr="00D875A7" w:rsidTr="00D875A7">
        <w:trPr>
          <w:trHeight w:val="503"/>
          <w:tblCellSpacing w:w="5" w:type="nil"/>
        </w:trPr>
        <w:tc>
          <w:tcPr>
            <w:tcW w:w="150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 xml:space="preserve">мероприятия </w:t>
            </w:r>
          </w:p>
        </w:tc>
        <w:tc>
          <w:tcPr>
            <w:tcW w:w="12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Категория</w:t>
            </w:r>
          </w:p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расходов</w:t>
            </w:r>
          </w:p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D875A7">
              <w:rPr>
                <w:rFonts w:ascii="Arial" w:hAnsi="Arial" w:cs="Arial"/>
                <w:sz w:val="24"/>
                <w:szCs w:val="24"/>
              </w:rPr>
              <w:t>(капвложения,</w:t>
            </w:r>
            <w:proofErr w:type="gramEnd"/>
          </w:p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НИОКР и</w:t>
            </w:r>
          </w:p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прочие</w:t>
            </w:r>
          </w:p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расходы)</w:t>
            </w:r>
          </w:p>
        </w:tc>
        <w:tc>
          <w:tcPr>
            <w:tcW w:w="10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Сроки</w:t>
            </w:r>
          </w:p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выполнения</w:t>
            </w:r>
          </w:p>
        </w:tc>
        <w:tc>
          <w:tcPr>
            <w:tcW w:w="15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Исполнители</w:t>
            </w:r>
          </w:p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мероприятий</w:t>
            </w:r>
          </w:p>
        </w:tc>
        <w:tc>
          <w:tcPr>
            <w:tcW w:w="687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252" w:type="dxa"/>
            <w:gridSpan w:val="9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Объем финансирования  (по годам), тыс</w:t>
            </w:r>
            <w:proofErr w:type="gramStart"/>
            <w:r w:rsidRPr="00D875A7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D875A7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</w:tr>
      <w:tr w:rsidR="007F57E9" w:rsidRPr="00D875A7" w:rsidTr="00D875A7">
        <w:trPr>
          <w:trHeight w:val="201"/>
          <w:tblCellSpacing w:w="5" w:type="nil"/>
        </w:trPr>
        <w:tc>
          <w:tcPr>
            <w:tcW w:w="15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2026 год</w:t>
            </w:r>
          </w:p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2027год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2028 год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</w:tr>
      <w:tr w:rsidR="007F57E9" w:rsidRPr="00D875A7" w:rsidTr="00D875A7">
        <w:trPr>
          <w:cantSplit/>
          <w:trHeight w:val="305"/>
          <w:tblCellSpacing w:w="5" w:type="nil"/>
        </w:trPr>
        <w:tc>
          <w:tcPr>
            <w:tcW w:w="5320" w:type="dxa"/>
            <w:gridSpan w:val="4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 xml:space="preserve">Цель муниципальной программы: </w:t>
            </w: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систематическое проведение инвентаризации земель, выявление нерационально используемых земель, сохранение качества земель (почв) и улучшение экологической обстановки для обеспечения здоровья и благоприятных условий жизнедеятельности населения</w:t>
            </w:r>
            <w:r w:rsidRPr="00D875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68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86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87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312"/>
          <w:tblCellSpacing w:w="5" w:type="nil"/>
        </w:trPr>
        <w:tc>
          <w:tcPr>
            <w:tcW w:w="5320" w:type="dxa"/>
            <w:gridSpan w:val="4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Бюджет округа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87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1784"/>
          <w:tblCellSpacing w:w="5" w:type="nil"/>
        </w:trPr>
        <w:tc>
          <w:tcPr>
            <w:tcW w:w="150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Выявление фактов самовольного занятия земельных участков законодательства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2023-2028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Комитет имущественных,   отношений администрации Ковернинского муниципального округа   Нижегородской области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8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304"/>
          <w:tblCellSpacing w:w="5" w:type="nil"/>
        </w:trPr>
        <w:tc>
          <w:tcPr>
            <w:tcW w:w="150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Бюджет округа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86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87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303"/>
          <w:tblCellSpacing w:w="5" w:type="nil"/>
        </w:trPr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 xml:space="preserve">2. Выявление </w:t>
            </w:r>
            <w:r w:rsidRPr="00D875A7">
              <w:rPr>
                <w:rFonts w:ascii="Arial" w:hAnsi="Arial" w:cs="Arial"/>
                <w:sz w:val="24"/>
                <w:szCs w:val="24"/>
              </w:rPr>
              <w:lastRenderedPageBreak/>
              <w:t>фактов самовольных строений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2023-2028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Комитет имуществен</w:t>
            </w:r>
            <w:r w:rsidRPr="00D875A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ных,   отношений</w:t>
            </w:r>
            <w:proofErr w:type="gramStart"/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 ,</w:t>
            </w:r>
            <w:proofErr w:type="gramEnd"/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территориальные отделы администрации Ковернинского муниципального округа   Нижегородской области  </w:t>
            </w:r>
          </w:p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86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87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1477"/>
          <w:tblCellSpacing w:w="5" w:type="nil"/>
        </w:trPr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Бюджет округа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 xml:space="preserve">    0</w:t>
            </w:r>
          </w:p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6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0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87" w:type="dxa"/>
            <w:gridSpan w:val="2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2202"/>
          <w:tblCellSpacing w:w="5" w:type="nil"/>
        </w:trPr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lastRenderedPageBreak/>
              <w:t xml:space="preserve">3. </w:t>
            </w: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Осуществление контроля за выполнением Правил землепользования и застройки</w:t>
            </w:r>
            <w:proofErr w:type="gramStart"/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 ,</w:t>
            </w:r>
            <w:proofErr w:type="gramEnd"/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 а так же иных правовых актов , регулирующих порядок использования земель на территории Ковернинского муниципального округа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2023-2028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Комитет имущественных,   отношений, управление архитектуры, капитального строительства и ЖКХ, территориальные отделы администрации Ковернинского муниципального округа   Нижегородской области  </w:t>
            </w:r>
          </w:p>
        </w:tc>
        <w:tc>
          <w:tcPr>
            <w:tcW w:w="68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86" w:type="dxa"/>
            <w:gridSpan w:val="2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00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5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304"/>
          <w:tblCellSpacing w:w="5" w:type="nil"/>
        </w:trPr>
        <w:tc>
          <w:tcPr>
            <w:tcW w:w="1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Бюджет округа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53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33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57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306"/>
          <w:tblCellSpacing w:w="5" w:type="nil"/>
        </w:trPr>
        <w:tc>
          <w:tcPr>
            <w:tcW w:w="150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 xml:space="preserve">4. </w:t>
            </w:r>
            <w:proofErr w:type="gramStart"/>
            <w:r w:rsidRPr="00D875A7">
              <w:rPr>
                <w:rFonts w:ascii="Arial" w:eastAsia="Times New Roman" w:hAnsi="Arial" w:cs="Arial"/>
                <w:sz w:val="24"/>
                <w:szCs w:val="24"/>
              </w:rPr>
              <w:t>Контроль  за</w:t>
            </w:r>
            <w:proofErr w:type="gramEnd"/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D875A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использованием земельных участков по их целевому назначению и разрешенному использованию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2023-2028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Комитет имуществен</w:t>
            </w:r>
            <w:r w:rsidRPr="00D875A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 xml:space="preserve">ных,   отношений администрации Ковернинского муниципального округа   Нижегородской области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3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235"/>
          <w:tblCellSpacing w:w="5" w:type="nil"/>
        </w:trPr>
        <w:tc>
          <w:tcPr>
            <w:tcW w:w="150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Бюджет округа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5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33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5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235"/>
          <w:tblCellSpacing w:w="5" w:type="nil"/>
        </w:trPr>
        <w:tc>
          <w:tcPr>
            <w:tcW w:w="150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lastRenderedPageBreak/>
              <w:t xml:space="preserve">5. </w:t>
            </w:r>
            <w:proofErr w:type="gramStart"/>
            <w:r w:rsidRPr="00D875A7">
              <w:rPr>
                <w:rFonts w:ascii="Arial" w:eastAsia="Times New Roman" w:hAnsi="Arial" w:cs="Arial"/>
                <w:sz w:val="24"/>
                <w:szCs w:val="24"/>
              </w:rPr>
              <w:t>Контроль за</w:t>
            </w:r>
            <w:proofErr w:type="gramEnd"/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 законностью оснований пользования земельными участками в границах   Ковернинского муниципального округа Нижегородской области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2023-2028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Комитет имущественных,   отношений администрации Ковернинского муниципального округа   Нижегородской области </w:t>
            </w:r>
          </w:p>
        </w:tc>
        <w:tc>
          <w:tcPr>
            <w:tcW w:w="68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5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33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5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235"/>
          <w:tblCellSpacing w:w="5" w:type="nil"/>
        </w:trPr>
        <w:tc>
          <w:tcPr>
            <w:tcW w:w="150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5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Бюджет округа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5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33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5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273"/>
          <w:tblCellSpacing w:w="5" w:type="nil"/>
        </w:trPr>
        <w:tc>
          <w:tcPr>
            <w:tcW w:w="150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 xml:space="preserve">6. </w:t>
            </w: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Разъяснение гражданам земельного законодательства РФ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Прочие расходы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2023-2028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Комитет имущественных,   отношений администрации Ковернинского муниципального округа   Нижегородской области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311"/>
          <w:tblCellSpacing w:w="5" w:type="nil"/>
        </w:trPr>
        <w:tc>
          <w:tcPr>
            <w:tcW w:w="150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5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Бюджет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471"/>
          <w:tblCellSpacing w:w="5" w:type="nil"/>
        </w:trPr>
        <w:tc>
          <w:tcPr>
            <w:tcW w:w="1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 xml:space="preserve">7. </w:t>
            </w:r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Выявление </w:t>
            </w:r>
            <w:r w:rsidRPr="00D875A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неиспользуемых или используемых не в соответствии  с разрешенным использованием земельных участков</w:t>
            </w:r>
          </w:p>
        </w:tc>
        <w:tc>
          <w:tcPr>
            <w:tcW w:w="1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lastRenderedPageBreak/>
              <w:t>Прочие расходы</w:t>
            </w:r>
          </w:p>
        </w:tc>
        <w:tc>
          <w:tcPr>
            <w:tcW w:w="10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2023-2028</w:t>
            </w:r>
          </w:p>
        </w:tc>
        <w:tc>
          <w:tcPr>
            <w:tcW w:w="1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Комитет имуществен</w:t>
            </w:r>
            <w:r w:rsidRPr="00D875A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ных,   отношений</w:t>
            </w:r>
            <w:proofErr w:type="gramStart"/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 ,</w:t>
            </w:r>
            <w:proofErr w:type="gramEnd"/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управление сельского </w:t>
            </w:r>
            <w:proofErr w:type="spellStart"/>
            <w:r w:rsidRPr="00D875A7">
              <w:rPr>
                <w:rFonts w:ascii="Arial" w:eastAsia="Times New Roman" w:hAnsi="Arial" w:cs="Arial"/>
                <w:sz w:val="24"/>
                <w:szCs w:val="24"/>
              </w:rPr>
              <w:t>хозяйства,,территориальные</w:t>
            </w:r>
            <w:proofErr w:type="spellEnd"/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 отделы администрации Ковернинского муниципального округа   Нижегородской области  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471"/>
          <w:tblCellSpacing w:w="5" w:type="nil"/>
        </w:trPr>
        <w:tc>
          <w:tcPr>
            <w:tcW w:w="1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Бюджет округа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7F57E9" w:rsidRPr="00D875A7" w:rsidRDefault="007F57E9" w:rsidP="00D875A7">
      <w:pPr>
        <w:widowControl w:val="0"/>
        <w:tabs>
          <w:tab w:val="left" w:pos="12615"/>
        </w:tabs>
        <w:autoSpaceDE w:val="0"/>
        <w:autoSpaceDN w:val="0"/>
        <w:adjustRightInd w:val="0"/>
        <w:spacing w:line="240" w:lineRule="auto"/>
        <w:ind w:firstLine="540"/>
        <w:jc w:val="both"/>
        <w:rPr>
          <w:rFonts w:ascii="Arial" w:hAnsi="Arial" w:cs="Arial"/>
          <w:sz w:val="24"/>
          <w:szCs w:val="24"/>
        </w:rPr>
      </w:pPr>
    </w:p>
    <w:p w:rsidR="007F57E9" w:rsidRPr="00D875A7" w:rsidRDefault="007F57E9" w:rsidP="00D875A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hAnsi="Arial" w:cs="Arial"/>
          <w:sz w:val="24"/>
          <w:szCs w:val="24"/>
        </w:rPr>
        <w:tab/>
      </w:r>
      <w:r w:rsidRPr="00D875A7">
        <w:rPr>
          <w:rFonts w:ascii="Arial" w:eastAsia="Times New Roman" w:hAnsi="Arial" w:cs="Arial"/>
          <w:sz w:val="24"/>
          <w:szCs w:val="24"/>
        </w:rPr>
        <w:t>2.5. Индикаторы достижения цели и непосредственные результаты реализации муниципальной программы</w:t>
      </w:r>
    </w:p>
    <w:p w:rsidR="007F57E9" w:rsidRPr="00D875A7" w:rsidRDefault="007F57E9" w:rsidP="00D875A7">
      <w:pPr>
        <w:tabs>
          <w:tab w:val="left" w:pos="670"/>
          <w:tab w:val="left" w:pos="3751"/>
        </w:tabs>
        <w:spacing w:line="240" w:lineRule="auto"/>
        <w:rPr>
          <w:rFonts w:ascii="Arial" w:hAnsi="Arial" w:cs="Arial"/>
          <w:sz w:val="24"/>
          <w:szCs w:val="24"/>
        </w:rPr>
      </w:pPr>
      <w:r w:rsidRPr="00D875A7">
        <w:rPr>
          <w:rFonts w:ascii="Arial" w:hAnsi="Arial" w:cs="Arial"/>
          <w:sz w:val="24"/>
          <w:szCs w:val="24"/>
        </w:rPr>
        <w:tab/>
      </w:r>
    </w:p>
    <w:p w:rsidR="007F57E9" w:rsidRPr="00D875A7" w:rsidRDefault="007F57E9" w:rsidP="00D875A7">
      <w:pPr>
        <w:widowControl w:val="0"/>
        <w:autoSpaceDE w:val="0"/>
        <w:autoSpaceDN w:val="0"/>
        <w:adjustRightInd w:val="0"/>
        <w:spacing w:line="240" w:lineRule="auto"/>
        <w:jc w:val="right"/>
        <w:outlineLvl w:val="3"/>
        <w:rPr>
          <w:rFonts w:ascii="Arial" w:hAnsi="Arial" w:cs="Arial"/>
          <w:sz w:val="24"/>
          <w:szCs w:val="24"/>
        </w:rPr>
      </w:pPr>
      <w:r w:rsidRPr="00D875A7">
        <w:rPr>
          <w:rFonts w:ascii="Arial" w:hAnsi="Arial" w:cs="Arial"/>
          <w:sz w:val="24"/>
          <w:szCs w:val="24"/>
        </w:rPr>
        <w:t>Таблица 2</w:t>
      </w:r>
    </w:p>
    <w:p w:rsidR="007F57E9" w:rsidRPr="00D875A7" w:rsidRDefault="007F57E9" w:rsidP="00D875A7">
      <w:pPr>
        <w:tabs>
          <w:tab w:val="left" w:pos="352"/>
          <w:tab w:val="left" w:pos="670"/>
          <w:tab w:val="left" w:pos="3751"/>
        </w:tabs>
        <w:spacing w:line="240" w:lineRule="auto"/>
        <w:rPr>
          <w:rFonts w:ascii="Arial" w:hAnsi="Arial" w:cs="Arial"/>
          <w:sz w:val="24"/>
          <w:szCs w:val="24"/>
        </w:rPr>
      </w:pPr>
      <w:r w:rsidRPr="00D875A7">
        <w:rPr>
          <w:rFonts w:ascii="Arial" w:hAnsi="Arial" w:cs="Arial"/>
          <w:sz w:val="24"/>
          <w:szCs w:val="24"/>
        </w:rPr>
        <w:tab/>
      </w:r>
    </w:p>
    <w:tbl>
      <w:tblPr>
        <w:tblW w:w="4979" w:type="pct"/>
        <w:tblCellMar>
          <w:top w:w="75" w:type="dxa"/>
          <w:bottom w:w="75" w:type="dxa"/>
        </w:tblCellMar>
        <w:tblLook w:val="04A0"/>
      </w:tblPr>
      <w:tblGrid>
        <w:gridCol w:w="437"/>
        <w:gridCol w:w="1681"/>
        <w:gridCol w:w="1386"/>
        <w:gridCol w:w="1032"/>
        <w:gridCol w:w="938"/>
        <w:gridCol w:w="848"/>
        <w:gridCol w:w="794"/>
        <w:gridCol w:w="124"/>
        <w:gridCol w:w="790"/>
        <w:gridCol w:w="127"/>
        <w:gridCol w:w="848"/>
        <w:gridCol w:w="848"/>
      </w:tblGrid>
      <w:tr w:rsidR="007F57E9" w:rsidRPr="00D875A7" w:rsidTr="00E77D73">
        <w:trPr>
          <w:trHeight w:val="330"/>
        </w:trPr>
        <w:tc>
          <w:tcPr>
            <w:tcW w:w="228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 xml:space="preserve">N </w:t>
            </w:r>
            <w:proofErr w:type="spellStart"/>
            <w:proofErr w:type="gramStart"/>
            <w:r w:rsidRPr="00D875A7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  <w:proofErr w:type="gramEnd"/>
            <w:r w:rsidRPr="00D875A7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D875A7">
              <w:rPr>
                <w:rFonts w:ascii="Arial" w:hAnsi="Arial" w:cs="Arial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Наименование индикатора/</w:t>
            </w:r>
          </w:p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 xml:space="preserve">непосредственного </w:t>
            </w:r>
          </w:p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результата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Ответственный исполнитель, методика расчета показателя</w:t>
            </w:r>
          </w:p>
        </w:tc>
        <w:tc>
          <w:tcPr>
            <w:tcW w:w="525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Ед. измерения</w:t>
            </w:r>
          </w:p>
        </w:tc>
        <w:tc>
          <w:tcPr>
            <w:tcW w:w="237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Значение индикатора/непосредственного результата</w:t>
            </w:r>
          </w:p>
        </w:tc>
      </w:tr>
      <w:tr w:rsidR="007F57E9" w:rsidRPr="00D875A7" w:rsidTr="00E77D73">
        <w:trPr>
          <w:trHeight w:val="315"/>
        </w:trPr>
        <w:tc>
          <w:tcPr>
            <w:tcW w:w="228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F57E9" w:rsidRPr="00D875A7" w:rsidRDefault="007F57E9" w:rsidP="00D875A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57E9" w:rsidRPr="00D875A7" w:rsidRDefault="007F57E9" w:rsidP="00D875A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2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5" w:type="pct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F57E9" w:rsidRPr="00D875A7" w:rsidRDefault="007F57E9" w:rsidP="00D875A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  <w:tc>
          <w:tcPr>
            <w:tcW w:w="439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2024</w:t>
            </w:r>
          </w:p>
        </w:tc>
        <w:tc>
          <w:tcPr>
            <w:tcW w:w="423" w:type="pc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2025</w:t>
            </w:r>
          </w:p>
        </w:tc>
        <w:tc>
          <w:tcPr>
            <w:tcW w:w="431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2026</w:t>
            </w:r>
          </w:p>
        </w:tc>
        <w:tc>
          <w:tcPr>
            <w:tcW w:w="463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2027</w:t>
            </w:r>
          </w:p>
        </w:tc>
        <w:tc>
          <w:tcPr>
            <w:tcW w:w="140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2028</w:t>
            </w:r>
          </w:p>
        </w:tc>
      </w:tr>
      <w:tr w:rsidR="007F57E9" w:rsidRPr="00D875A7" w:rsidTr="00E77D73">
        <w:trPr>
          <w:trHeight w:val="31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Муниципальная программа "</w:t>
            </w:r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Использование и охрана земель на территории </w:t>
            </w:r>
          </w:p>
          <w:p w:rsidR="007F57E9" w:rsidRPr="00D875A7" w:rsidRDefault="007F57E9" w:rsidP="00D87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Ковернинского муниципального округа Нижегородской области</w:t>
            </w:r>
            <w:r w:rsidRPr="00D875A7">
              <w:rPr>
                <w:rFonts w:ascii="Arial" w:hAnsi="Arial" w:cs="Arial"/>
                <w:sz w:val="24"/>
                <w:szCs w:val="24"/>
              </w:rPr>
              <w:t xml:space="preserve"> "</w:t>
            </w:r>
          </w:p>
          <w:p w:rsidR="007F57E9" w:rsidRPr="00D875A7" w:rsidRDefault="007F57E9" w:rsidP="00D875A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  <w:p w:rsidR="007F57E9" w:rsidRPr="00D875A7" w:rsidRDefault="007F57E9" w:rsidP="00D875A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F57E9" w:rsidRPr="00D875A7" w:rsidTr="00E77D73">
        <w:trPr>
          <w:trHeight w:val="31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Индикаторы:</w:t>
            </w:r>
          </w:p>
        </w:tc>
      </w:tr>
      <w:tr w:rsidR="007F57E9" w:rsidRPr="00D875A7" w:rsidTr="00E77D73">
        <w:trPr>
          <w:trHeight w:val="568"/>
        </w:trPr>
        <w:tc>
          <w:tcPr>
            <w:tcW w:w="22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F57E9" w:rsidRPr="00D875A7" w:rsidRDefault="007F57E9" w:rsidP="00D875A7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14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Вовлечение в оборот новых земельных участков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7E9" w:rsidRPr="00D875A7" w:rsidRDefault="007F57E9" w:rsidP="00D875A7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КИО, УСХ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га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22,0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416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463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50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50</w:t>
            </w:r>
          </w:p>
        </w:tc>
      </w:tr>
      <w:tr w:rsidR="007F57E9" w:rsidRPr="00D875A7" w:rsidTr="00E77D73">
        <w:trPr>
          <w:trHeight w:val="315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Непосредственные результаты:</w:t>
            </w:r>
          </w:p>
        </w:tc>
      </w:tr>
      <w:tr w:rsidR="007F57E9" w:rsidRPr="00D875A7" w:rsidTr="00E77D73">
        <w:trPr>
          <w:trHeight w:val="652"/>
        </w:trPr>
        <w:tc>
          <w:tcPr>
            <w:tcW w:w="2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7F57E9" w:rsidRPr="00D875A7" w:rsidRDefault="007F57E9" w:rsidP="00D875A7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1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Увеличение налогооблаг</w:t>
            </w:r>
            <w:r w:rsidRPr="00D875A7">
              <w:rPr>
                <w:rFonts w:ascii="Arial" w:hAnsi="Arial" w:cs="Arial"/>
                <w:sz w:val="24"/>
                <w:szCs w:val="24"/>
              </w:rPr>
              <w:lastRenderedPageBreak/>
              <w:t>аемой базы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57E9" w:rsidRPr="00D875A7" w:rsidRDefault="007F57E9" w:rsidP="00D875A7">
            <w:pPr>
              <w:spacing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lastRenderedPageBreak/>
              <w:t>КИО, УСХ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рубль</w:t>
            </w:r>
          </w:p>
        </w:tc>
        <w:tc>
          <w:tcPr>
            <w:tcW w:w="47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15571302</w:t>
            </w: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4095114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7465879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7465879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7465879</w:t>
            </w: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7465879</w:t>
            </w:r>
          </w:p>
        </w:tc>
      </w:tr>
    </w:tbl>
    <w:p w:rsidR="007F57E9" w:rsidRPr="00D875A7" w:rsidRDefault="007F57E9" w:rsidP="00D875A7">
      <w:pPr>
        <w:tabs>
          <w:tab w:val="left" w:pos="352"/>
          <w:tab w:val="left" w:pos="670"/>
          <w:tab w:val="left" w:pos="3751"/>
        </w:tabs>
        <w:spacing w:line="240" w:lineRule="auto"/>
        <w:rPr>
          <w:rFonts w:ascii="Arial" w:hAnsi="Arial" w:cs="Arial"/>
          <w:sz w:val="24"/>
          <w:szCs w:val="24"/>
        </w:rPr>
      </w:pPr>
    </w:p>
    <w:p w:rsidR="007F57E9" w:rsidRPr="00D875A7" w:rsidRDefault="007F57E9" w:rsidP="00D875A7">
      <w:pPr>
        <w:spacing w:after="0" w:line="240" w:lineRule="auto"/>
        <w:ind w:firstLine="762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hAnsi="Arial" w:cs="Arial"/>
          <w:sz w:val="24"/>
          <w:szCs w:val="24"/>
        </w:rPr>
        <w:tab/>
      </w:r>
      <w:r w:rsidRPr="00D875A7">
        <w:rPr>
          <w:rFonts w:ascii="Arial" w:eastAsia="Times New Roman" w:hAnsi="Arial" w:cs="Arial"/>
          <w:sz w:val="24"/>
          <w:szCs w:val="24"/>
        </w:rPr>
        <w:t>2.6. Меры правового регулирования</w:t>
      </w:r>
    </w:p>
    <w:p w:rsidR="007F57E9" w:rsidRPr="00D875A7" w:rsidRDefault="007F57E9" w:rsidP="00D875A7">
      <w:pPr>
        <w:widowControl w:val="0"/>
        <w:autoSpaceDE w:val="0"/>
        <w:autoSpaceDN w:val="0"/>
        <w:adjustRightInd w:val="0"/>
        <w:spacing w:line="240" w:lineRule="auto"/>
        <w:jc w:val="right"/>
        <w:outlineLvl w:val="3"/>
        <w:rPr>
          <w:rFonts w:ascii="Arial" w:hAnsi="Arial" w:cs="Arial"/>
          <w:sz w:val="24"/>
          <w:szCs w:val="24"/>
        </w:rPr>
      </w:pPr>
    </w:p>
    <w:p w:rsidR="007F57E9" w:rsidRPr="00D875A7" w:rsidRDefault="007F57E9" w:rsidP="00D875A7">
      <w:pPr>
        <w:widowControl w:val="0"/>
        <w:autoSpaceDE w:val="0"/>
        <w:autoSpaceDN w:val="0"/>
        <w:adjustRightInd w:val="0"/>
        <w:spacing w:line="240" w:lineRule="auto"/>
        <w:jc w:val="right"/>
        <w:outlineLvl w:val="3"/>
        <w:rPr>
          <w:rFonts w:ascii="Arial" w:hAnsi="Arial" w:cs="Arial"/>
          <w:sz w:val="24"/>
          <w:szCs w:val="24"/>
        </w:rPr>
      </w:pPr>
      <w:r w:rsidRPr="00D875A7">
        <w:rPr>
          <w:rFonts w:ascii="Arial" w:hAnsi="Arial" w:cs="Arial"/>
          <w:sz w:val="24"/>
          <w:szCs w:val="24"/>
        </w:rPr>
        <w:t>Таблица 3</w:t>
      </w:r>
    </w:p>
    <w:tbl>
      <w:tblPr>
        <w:tblW w:w="9694" w:type="dxa"/>
        <w:tblInd w:w="226" w:type="dxa"/>
        <w:tblLayout w:type="fixed"/>
        <w:tblCellMar>
          <w:left w:w="84" w:type="dxa"/>
          <w:right w:w="84" w:type="dxa"/>
        </w:tblCellMar>
        <w:tblLook w:val="0000"/>
      </w:tblPr>
      <w:tblGrid>
        <w:gridCol w:w="568"/>
        <w:gridCol w:w="1756"/>
        <w:gridCol w:w="3204"/>
        <w:gridCol w:w="2694"/>
        <w:gridCol w:w="1472"/>
      </w:tblGrid>
      <w:tr w:rsidR="007F57E9" w:rsidRPr="00D875A7" w:rsidTr="00D875A7"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875A7">
              <w:rPr>
                <w:rFonts w:ascii="Arial" w:eastAsia="Times New Roman" w:hAnsi="Arial" w:cs="Arial"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D875A7">
              <w:rPr>
                <w:rFonts w:ascii="Arial" w:eastAsia="Times New Roman" w:hAnsi="Arial" w:cs="Arial"/>
                <w:bCs/>
                <w:sz w:val="24"/>
                <w:szCs w:val="24"/>
              </w:rPr>
              <w:t>/</w:t>
            </w:r>
            <w:proofErr w:type="spellStart"/>
            <w:r w:rsidRPr="00D875A7">
              <w:rPr>
                <w:rFonts w:ascii="Arial" w:eastAsia="Times New Roman" w:hAnsi="Arial" w:cs="Arial"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bCs/>
                <w:sz w:val="24"/>
                <w:szCs w:val="24"/>
              </w:rPr>
              <w:t>Вид правового акта</w:t>
            </w:r>
          </w:p>
        </w:tc>
        <w:tc>
          <w:tcPr>
            <w:tcW w:w="3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bCs/>
                <w:sz w:val="24"/>
                <w:szCs w:val="24"/>
              </w:rPr>
              <w:t>Основные положения правового акта (суть)</w:t>
            </w: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bCs/>
                <w:sz w:val="24"/>
                <w:szCs w:val="24"/>
              </w:rPr>
              <w:t>Ответственный исполнитель и соисполнители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bCs/>
                <w:sz w:val="24"/>
                <w:szCs w:val="24"/>
              </w:rPr>
              <w:t>Сроки принятия</w:t>
            </w:r>
          </w:p>
        </w:tc>
      </w:tr>
      <w:tr w:rsidR="007F57E9" w:rsidRPr="00D875A7" w:rsidTr="00D875A7"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1.</w:t>
            </w:r>
          </w:p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Положение о муниципальном земельном контроле на территории Ковернинского муниципального округа Нижегородской области</w:t>
            </w:r>
          </w:p>
        </w:tc>
        <w:tc>
          <w:tcPr>
            <w:tcW w:w="3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F57E9" w:rsidRPr="00D875A7" w:rsidRDefault="007F57E9" w:rsidP="00D875A7">
            <w:pPr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Предметом муниципального земельного контроля является: </w:t>
            </w:r>
            <w:r w:rsidRPr="00D875A7">
              <w:rPr>
                <w:rStyle w:val="fontstyle01"/>
                <w:rFonts w:ascii="Arial" w:eastAsia="Times New Roman" w:hAnsi="Arial" w:cs="Arial"/>
                <w:sz w:val="24"/>
                <w:szCs w:val="24"/>
              </w:rPr>
              <w:t xml:space="preserve">соблюдение юридическими лицами, </w:t>
            </w:r>
            <w:proofErr w:type="spellStart"/>
            <w:r w:rsidRPr="00D875A7">
              <w:rPr>
                <w:rStyle w:val="fontstyle01"/>
                <w:rFonts w:ascii="Arial" w:eastAsia="Times New Roman" w:hAnsi="Arial" w:cs="Arial"/>
                <w:sz w:val="24"/>
                <w:szCs w:val="24"/>
              </w:rPr>
              <w:t>индивидуальнымипредпринимателями</w:t>
            </w:r>
            <w:proofErr w:type="spellEnd"/>
            <w:r w:rsidRPr="00D875A7">
              <w:rPr>
                <w:rStyle w:val="fontstyle01"/>
                <w:rFonts w:ascii="Arial" w:eastAsia="Times New Roman" w:hAnsi="Arial" w:cs="Arial"/>
                <w:sz w:val="24"/>
                <w:szCs w:val="24"/>
              </w:rPr>
              <w:t xml:space="preserve">, гражданами обязательных требований </w:t>
            </w:r>
            <w:proofErr w:type="spellStart"/>
            <w:r w:rsidRPr="00D875A7">
              <w:rPr>
                <w:rStyle w:val="fontstyle01"/>
                <w:rFonts w:ascii="Arial" w:eastAsia="Times New Roman" w:hAnsi="Arial" w:cs="Arial"/>
                <w:sz w:val="24"/>
                <w:szCs w:val="24"/>
              </w:rPr>
              <w:t>земельногозаконодательства</w:t>
            </w:r>
            <w:proofErr w:type="spellEnd"/>
            <w:r w:rsidRPr="00D875A7">
              <w:rPr>
                <w:rStyle w:val="fontstyle01"/>
                <w:rFonts w:ascii="Arial" w:eastAsia="Times New Roman" w:hAnsi="Arial" w:cs="Arial"/>
                <w:sz w:val="24"/>
                <w:szCs w:val="24"/>
              </w:rPr>
              <w:t xml:space="preserve"> в отношении объектов земельных отношений, </w:t>
            </w:r>
            <w:proofErr w:type="spellStart"/>
            <w:r w:rsidRPr="00D875A7">
              <w:rPr>
                <w:rStyle w:val="fontstyle01"/>
                <w:rFonts w:ascii="Arial" w:eastAsia="Times New Roman" w:hAnsi="Arial" w:cs="Arial"/>
                <w:sz w:val="24"/>
                <w:szCs w:val="24"/>
              </w:rPr>
              <w:t>занарушение</w:t>
            </w:r>
            <w:proofErr w:type="spellEnd"/>
            <w:r w:rsidRPr="00D875A7">
              <w:rPr>
                <w:rStyle w:val="fontstyle01"/>
                <w:rFonts w:ascii="Arial" w:eastAsia="Times New Roman" w:hAnsi="Arial" w:cs="Arial"/>
                <w:sz w:val="24"/>
                <w:szCs w:val="24"/>
              </w:rPr>
              <w:t xml:space="preserve"> которых законодательством Российской Федерации, законодательством субъекта Российской Федерации </w:t>
            </w:r>
            <w:proofErr w:type="gramStart"/>
            <w:r w:rsidRPr="00D875A7">
              <w:rPr>
                <w:rStyle w:val="fontstyle01"/>
                <w:rFonts w:ascii="Arial" w:eastAsia="Times New Roman" w:hAnsi="Arial" w:cs="Arial"/>
                <w:sz w:val="24"/>
                <w:szCs w:val="24"/>
              </w:rPr>
              <w:t>предусмотрена</w:t>
            </w:r>
            <w:proofErr w:type="gramEnd"/>
            <w:r w:rsidRPr="00D875A7">
              <w:rPr>
                <w:rStyle w:val="fontstyle01"/>
                <w:rFonts w:ascii="Arial" w:eastAsia="Times New Roman" w:hAnsi="Arial" w:cs="Arial"/>
                <w:sz w:val="24"/>
                <w:szCs w:val="24"/>
              </w:rPr>
              <w:t xml:space="preserve"> административная и </w:t>
            </w:r>
            <w:proofErr w:type="spellStart"/>
            <w:r w:rsidRPr="00D875A7">
              <w:rPr>
                <w:rStyle w:val="fontstyle01"/>
                <w:rFonts w:ascii="Arial" w:eastAsia="Times New Roman" w:hAnsi="Arial" w:cs="Arial"/>
                <w:sz w:val="24"/>
                <w:szCs w:val="24"/>
              </w:rPr>
              <w:t>инаяответственность</w:t>
            </w:r>
            <w:proofErr w:type="spellEnd"/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Специалист по муниципальному земельному контролю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24.06.2025</w:t>
            </w:r>
          </w:p>
        </w:tc>
      </w:tr>
      <w:tr w:rsidR="007F57E9" w:rsidRPr="00D875A7" w:rsidTr="00D875A7">
        <w:tc>
          <w:tcPr>
            <w:tcW w:w="5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2.</w:t>
            </w:r>
          </w:p>
        </w:tc>
        <w:tc>
          <w:tcPr>
            <w:tcW w:w="17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Программа профилактики рисков причинения вреда (ущерба) охраняемым законом ценностям в сфере муниципального земельного контроля на территории Ковернинского муниципального округа Нижегородской области на </w:t>
            </w:r>
            <w:r w:rsidRPr="00D875A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2023 год</w:t>
            </w:r>
          </w:p>
        </w:tc>
        <w:tc>
          <w:tcPr>
            <w:tcW w:w="32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F57E9" w:rsidRPr="00D875A7" w:rsidRDefault="007F57E9" w:rsidP="00D875A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10101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color w:val="010101"/>
                <w:sz w:val="24"/>
                <w:szCs w:val="24"/>
              </w:rPr>
              <w:lastRenderedPageBreak/>
              <w:t>- принятие предусмотренных законодательством Российской Федерации мер по пресечению и (или) устранению выявленных нарушений, а также систематического наблюдения за исполнением обязательных требований;</w:t>
            </w:r>
          </w:p>
          <w:p w:rsidR="007F57E9" w:rsidRPr="00D875A7" w:rsidRDefault="007F57E9" w:rsidP="00D875A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10101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color w:val="010101"/>
                <w:sz w:val="24"/>
                <w:szCs w:val="24"/>
              </w:rPr>
              <w:t>- организация и проведение мероприятий по профилактике рисков причинения вреда (ущерба) охраняемым законом ценностям;</w:t>
            </w:r>
          </w:p>
          <w:p w:rsidR="007F57E9" w:rsidRPr="00D875A7" w:rsidRDefault="007F57E9" w:rsidP="00D875A7">
            <w:pPr>
              <w:shd w:val="clear" w:color="auto" w:fill="FFFFFF"/>
              <w:spacing w:after="0" w:line="240" w:lineRule="auto"/>
              <w:rPr>
                <w:rFonts w:ascii="Arial" w:eastAsia="Times New Roman" w:hAnsi="Arial" w:cs="Arial"/>
                <w:color w:val="010101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color w:val="010101"/>
                <w:sz w:val="24"/>
                <w:szCs w:val="24"/>
              </w:rPr>
              <w:t xml:space="preserve">- организация и проведение мероприятий по контролю, осуществляемых без </w:t>
            </w:r>
            <w:r w:rsidRPr="00D875A7">
              <w:rPr>
                <w:rFonts w:ascii="Arial" w:eastAsia="Times New Roman" w:hAnsi="Arial" w:cs="Arial"/>
                <w:color w:val="010101"/>
                <w:sz w:val="24"/>
                <w:szCs w:val="24"/>
              </w:rPr>
              <w:lastRenderedPageBreak/>
              <w:t>взаимодействия с контролируемыми лицами.</w:t>
            </w:r>
          </w:p>
          <w:p w:rsidR="007F57E9" w:rsidRPr="00D875A7" w:rsidRDefault="007F57E9" w:rsidP="00D875A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Специалист по муниципальному земельному контролю</w:t>
            </w:r>
          </w:p>
        </w:tc>
        <w:tc>
          <w:tcPr>
            <w:tcW w:w="147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21.11.2025</w:t>
            </w:r>
          </w:p>
        </w:tc>
      </w:tr>
    </w:tbl>
    <w:p w:rsidR="007F57E9" w:rsidRPr="00D875A7" w:rsidRDefault="007F57E9" w:rsidP="00D875A7">
      <w:pPr>
        <w:widowControl w:val="0"/>
        <w:autoSpaceDE w:val="0"/>
        <w:autoSpaceDN w:val="0"/>
        <w:adjustRightInd w:val="0"/>
        <w:spacing w:line="240" w:lineRule="auto"/>
        <w:outlineLvl w:val="3"/>
        <w:rPr>
          <w:rFonts w:ascii="Arial" w:hAnsi="Arial" w:cs="Arial"/>
          <w:sz w:val="24"/>
          <w:szCs w:val="24"/>
        </w:rPr>
      </w:pPr>
    </w:p>
    <w:p w:rsidR="007F57E9" w:rsidRPr="00D875A7" w:rsidRDefault="007F57E9" w:rsidP="00D875A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Times New Roman" w:hAnsi="Arial" w:cs="Arial"/>
          <w:bCs/>
          <w:sz w:val="24"/>
          <w:szCs w:val="24"/>
        </w:rPr>
      </w:pPr>
      <w:r w:rsidRPr="00D875A7">
        <w:rPr>
          <w:rFonts w:ascii="Arial" w:eastAsia="Times New Roman" w:hAnsi="Arial" w:cs="Arial"/>
          <w:bCs/>
          <w:sz w:val="24"/>
          <w:szCs w:val="24"/>
        </w:rPr>
        <w:t>2.7. Участие в реализации Программы предприятий и организаций</w:t>
      </w:r>
    </w:p>
    <w:p w:rsidR="007F57E9" w:rsidRPr="00D875A7" w:rsidRDefault="007F57E9" w:rsidP="00D875A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>В реализации мероприятий Программы участие предприятий, организаций и учреждений округа не предусмотрено.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2.8. Обоснование объема финансовых ресурсов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 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proofErr w:type="gramStart"/>
      <w:r w:rsidRPr="00D875A7">
        <w:rPr>
          <w:rFonts w:ascii="Arial" w:eastAsia="Times New Roman" w:hAnsi="Arial" w:cs="Arial"/>
          <w:sz w:val="24"/>
          <w:szCs w:val="24"/>
        </w:rPr>
        <w:t xml:space="preserve">Объем финансовых ресурсов из средств бюджета муниципального округа на реализацию мероприятий Программы подлежит уточнению при формировании проектов бюджета на очередной финансовой год и плановый период. </w:t>
      </w:r>
      <w:proofErr w:type="gramEnd"/>
    </w:p>
    <w:p w:rsidR="007F57E9" w:rsidRPr="00D875A7" w:rsidRDefault="007F57E9" w:rsidP="00D875A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875A7">
        <w:rPr>
          <w:rFonts w:ascii="Arial" w:hAnsi="Arial" w:cs="Arial"/>
          <w:sz w:val="24"/>
          <w:szCs w:val="24"/>
        </w:rPr>
        <w:t>Ресурсное обеспечение реализации муниципальной программы</w:t>
      </w:r>
    </w:p>
    <w:p w:rsidR="007F57E9" w:rsidRPr="00D875A7" w:rsidRDefault="007F57E9" w:rsidP="00D875A7">
      <w:pPr>
        <w:widowControl w:val="0"/>
        <w:autoSpaceDE w:val="0"/>
        <w:autoSpaceDN w:val="0"/>
        <w:adjustRightInd w:val="0"/>
        <w:spacing w:line="240" w:lineRule="auto"/>
        <w:ind w:firstLine="567"/>
        <w:jc w:val="right"/>
        <w:rPr>
          <w:rFonts w:ascii="Arial" w:hAnsi="Arial" w:cs="Arial"/>
          <w:sz w:val="24"/>
          <w:szCs w:val="24"/>
        </w:rPr>
      </w:pPr>
      <w:r w:rsidRPr="00D875A7">
        <w:rPr>
          <w:rFonts w:ascii="Arial" w:hAnsi="Arial" w:cs="Arial"/>
          <w:sz w:val="24"/>
          <w:szCs w:val="24"/>
        </w:rPr>
        <w:t>Таблица 4.</w:t>
      </w:r>
    </w:p>
    <w:p w:rsidR="007F57E9" w:rsidRPr="00D875A7" w:rsidRDefault="007F57E9" w:rsidP="00D875A7">
      <w:pPr>
        <w:widowControl w:val="0"/>
        <w:autoSpaceDE w:val="0"/>
        <w:autoSpaceDN w:val="0"/>
        <w:adjustRightInd w:val="0"/>
        <w:spacing w:line="240" w:lineRule="auto"/>
        <w:jc w:val="right"/>
        <w:outlineLvl w:val="3"/>
        <w:rPr>
          <w:rFonts w:ascii="Arial" w:hAnsi="Arial" w:cs="Arial"/>
          <w:sz w:val="24"/>
          <w:szCs w:val="24"/>
        </w:rPr>
      </w:pPr>
    </w:p>
    <w:tbl>
      <w:tblPr>
        <w:tblW w:w="9856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3052"/>
        <w:gridCol w:w="1843"/>
        <w:gridCol w:w="851"/>
        <w:gridCol w:w="850"/>
        <w:gridCol w:w="851"/>
        <w:gridCol w:w="700"/>
        <w:gridCol w:w="575"/>
        <w:gridCol w:w="567"/>
        <w:gridCol w:w="567"/>
      </w:tblGrid>
      <w:tr w:rsidR="007F57E9" w:rsidRPr="00D875A7" w:rsidTr="00D875A7">
        <w:trPr>
          <w:trHeight w:val="900"/>
          <w:tblCellSpacing w:w="5" w:type="nil"/>
        </w:trPr>
        <w:tc>
          <w:tcPr>
            <w:tcW w:w="305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D875A7">
              <w:rPr>
                <w:rFonts w:ascii="Arial" w:hAnsi="Arial" w:cs="Arial"/>
                <w:sz w:val="24"/>
                <w:szCs w:val="24"/>
              </w:rPr>
              <w:t>Наименованиемероприятия</w:t>
            </w:r>
            <w:proofErr w:type="spellEnd"/>
            <w:r w:rsidRPr="00D875A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496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Объем финансирования  (по годам), тыс</w:t>
            </w:r>
            <w:proofErr w:type="gramStart"/>
            <w:r w:rsidRPr="00D875A7">
              <w:rPr>
                <w:rFonts w:ascii="Arial" w:hAnsi="Arial" w:cs="Arial"/>
                <w:sz w:val="24"/>
                <w:szCs w:val="24"/>
              </w:rPr>
              <w:t>.р</w:t>
            </w:r>
            <w:proofErr w:type="gramEnd"/>
            <w:r w:rsidRPr="00D875A7">
              <w:rPr>
                <w:rFonts w:ascii="Arial" w:hAnsi="Arial" w:cs="Arial"/>
                <w:sz w:val="24"/>
                <w:szCs w:val="24"/>
              </w:rPr>
              <w:t>уб.</w:t>
            </w:r>
          </w:p>
        </w:tc>
      </w:tr>
      <w:tr w:rsidR="007F57E9" w:rsidRPr="00D875A7" w:rsidTr="00D875A7">
        <w:trPr>
          <w:trHeight w:val="360"/>
          <w:tblCellSpacing w:w="5" w:type="nil"/>
        </w:trPr>
        <w:tc>
          <w:tcPr>
            <w:tcW w:w="305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2024 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2025 год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2026 год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2027год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2028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</w:tr>
      <w:tr w:rsidR="007F57E9" w:rsidRPr="00D875A7" w:rsidTr="00D875A7">
        <w:trPr>
          <w:cantSplit/>
          <w:trHeight w:val="357"/>
          <w:tblCellSpacing w:w="5" w:type="nil"/>
        </w:trPr>
        <w:tc>
          <w:tcPr>
            <w:tcW w:w="305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Муниципальная программа "</w:t>
            </w:r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Использование и охрана земель на территории </w:t>
            </w:r>
          </w:p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Ковернинского муниципального округа Нижегородской области</w:t>
            </w:r>
            <w:r w:rsidRPr="00D875A7">
              <w:rPr>
                <w:rFonts w:ascii="Arial" w:hAnsi="Arial" w:cs="Arial"/>
                <w:sz w:val="24"/>
                <w:szCs w:val="24"/>
              </w:rPr>
              <w:t xml:space="preserve"> 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472"/>
          <w:tblCellSpacing w:w="5" w:type="nil"/>
        </w:trPr>
        <w:tc>
          <w:tcPr>
            <w:tcW w:w="30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Бюджет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511"/>
          <w:tblCellSpacing w:w="5" w:type="nil"/>
        </w:trPr>
        <w:tc>
          <w:tcPr>
            <w:tcW w:w="305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 xml:space="preserve">1. </w:t>
            </w: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Выявление фактов самовольного занятия земельных участков законодательства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543"/>
          <w:tblCellSpacing w:w="5" w:type="nil"/>
        </w:trPr>
        <w:tc>
          <w:tcPr>
            <w:tcW w:w="30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Бюджет округа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542"/>
          <w:tblCellSpacing w:w="5" w:type="nil"/>
        </w:trPr>
        <w:tc>
          <w:tcPr>
            <w:tcW w:w="3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2. Выявление фактов самовольных строений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543"/>
          <w:tblCellSpacing w:w="5" w:type="nil"/>
        </w:trPr>
        <w:tc>
          <w:tcPr>
            <w:tcW w:w="3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Бюджет округа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543"/>
          <w:tblCellSpacing w:w="5" w:type="nil"/>
        </w:trPr>
        <w:tc>
          <w:tcPr>
            <w:tcW w:w="3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 xml:space="preserve">3. </w:t>
            </w:r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Осуществление </w:t>
            </w:r>
            <w:r w:rsidRPr="00D875A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контроля за выполнением Правил землепользования и застройки</w:t>
            </w:r>
            <w:proofErr w:type="gramStart"/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 ,</w:t>
            </w:r>
            <w:proofErr w:type="gramEnd"/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 а так же иных правовых актов , регулирующих порядок использования земель на территории Ковернинского муниципального округа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543"/>
          <w:tblCellSpacing w:w="5" w:type="nil"/>
        </w:trPr>
        <w:tc>
          <w:tcPr>
            <w:tcW w:w="3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Бюджет округа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547"/>
          <w:tblCellSpacing w:w="5" w:type="nil"/>
        </w:trPr>
        <w:tc>
          <w:tcPr>
            <w:tcW w:w="305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lastRenderedPageBreak/>
              <w:t xml:space="preserve">4. </w:t>
            </w:r>
            <w:proofErr w:type="gramStart"/>
            <w:r w:rsidRPr="00D875A7">
              <w:rPr>
                <w:rFonts w:ascii="Arial" w:eastAsia="Times New Roman" w:hAnsi="Arial" w:cs="Arial"/>
                <w:sz w:val="24"/>
                <w:szCs w:val="24"/>
              </w:rPr>
              <w:t>Контроль  за</w:t>
            </w:r>
            <w:proofErr w:type="gramEnd"/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 использованием земельных участков по их целевому назначению и разрешенному использованию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420"/>
          <w:tblCellSpacing w:w="5" w:type="nil"/>
        </w:trPr>
        <w:tc>
          <w:tcPr>
            <w:tcW w:w="305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Бюджет округа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420"/>
          <w:tblCellSpacing w:w="5" w:type="nil"/>
        </w:trPr>
        <w:tc>
          <w:tcPr>
            <w:tcW w:w="305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 xml:space="preserve">5. </w:t>
            </w:r>
            <w:proofErr w:type="gramStart"/>
            <w:r w:rsidRPr="00D875A7">
              <w:rPr>
                <w:rFonts w:ascii="Arial" w:eastAsia="Times New Roman" w:hAnsi="Arial" w:cs="Arial"/>
                <w:sz w:val="24"/>
                <w:szCs w:val="24"/>
              </w:rPr>
              <w:t>Контроль за</w:t>
            </w:r>
            <w:proofErr w:type="gramEnd"/>
            <w:r w:rsidRPr="00D875A7">
              <w:rPr>
                <w:rFonts w:ascii="Arial" w:eastAsia="Times New Roman" w:hAnsi="Arial" w:cs="Arial"/>
                <w:sz w:val="24"/>
                <w:szCs w:val="24"/>
              </w:rPr>
              <w:t xml:space="preserve"> законностью оснований пользования земельными участками в границах   Ковернинского муниципального округа Нижегородской области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420"/>
          <w:tblCellSpacing w:w="5" w:type="nil"/>
        </w:trPr>
        <w:tc>
          <w:tcPr>
            <w:tcW w:w="3052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Бюджет округа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5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489"/>
          <w:tblCellSpacing w:w="5" w:type="nil"/>
        </w:trPr>
        <w:tc>
          <w:tcPr>
            <w:tcW w:w="305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 xml:space="preserve">6. </w:t>
            </w: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Разъяснение гражданам земельного законодательства РФ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557"/>
          <w:tblCellSpacing w:w="5" w:type="nil"/>
        </w:trPr>
        <w:tc>
          <w:tcPr>
            <w:tcW w:w="305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Бюджет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843"/>
          <w:tblCellSpacing w:w="5" w:type="nil"/>
        </w:trPr>
        <w:tc>
          <w:tcPr>
            <w:tcW w:w="3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 xml:space="preserve">7. </w:t>
            </w:r>
            <w:r w:rsidRPr="00D875A7">
              <w:rPr>
                <w:rFonts w:ascii="Arial" w:eastAsia="Times New Roman" w:hAnsi="Arial" w:cs="Arial"/>
                <w:sz w:val="24"/>
                <w:szCs w:val="24"/>
              </w:rPr>
              <w:t>Выявление неиспользуемых или используемых не в соответствии  с разрешенным использованием земельных участков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Всего: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7F57E9" w:rsidRPr="00D875A7" w:rsidTr="00D875A7">
        <w:trPr>
          <w:cantSplit/>
          <w:trHeight w:val="843"/>
          <w:tblCellSpacing w:w="5" w:type="nil"/>
        </w:trPr>
        <w:tc>
          <w:tcPr>
            <w:tcW w:w="3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Бюджет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57E9" w:rsidRPr="00D875A7" w:rsidRDefault="007F57E9" w:rsidP="00D875A7">
            <w:pPr>
              <w:widowControl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875A7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7F57E9" w:rsidRPr="00D875A7" w:rsidRDefault="007F57E9" w:rsidP="00D875A7">
      <w:pPr>
        <w:widowControl w:val="0"/>
        <w:autoSpaceDE w:val="0"/>
        <w:autoSpaceDN w:val="0"/>
        <w:adjustRightInd w:val="0"/>
        <w:spacing w:line="240" w:lineRule="auto"/>
        <w:outlineLvl w:val="3"/>
        <w:rPr>
          <w:rFonts w:ascii="Arial" w:hAnsi="Arial" w:cs="Arial"/>
          <w:sz w:val="24"/>
          <w:szCs w:val="24"/>
        </w:rPr>
      </w:pP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>  2.9. Анализ рисков реализации муниципальной программы</w:t>
      </w:r>
    </w:p>
    <w:p w:rsidR="007F57E9" w:rsidRPr="00D875A7" w:rsidRDefault="007F57E9" w:rsidP="00D875A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875A7">
        <w:rPr>
          <w:rFonts w:ascii="Arial" w:hAnsi="Arial" w:cs="Arial"/>
          <w:sz w:val="24"/>
          <w:szCs w:val="24"/>
        </w:rPr>
        <w:t>При реализации Программы на достижение ее целей могут повлиять риск изменения федерального законодательства и законодательства Нижегородской области, экологические риски.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</w:p>
    <w:p w:rsidR="007F57E9" w:rsidRPr="00D875A7" w:rsidRDefault="007F57E9" w:rsidP="00D875A7">
      <w:pPr>
        <w:spacing w:after="0" w:line="240" w:lineRule="auto"/>
        <w:ind w:firstLine="709"/>
        <w:jc w:val="center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>5. Оценка планируемой эффективности муниципальной программы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 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Реализация Программы осуществляется в соответствии с нормативно-правовым актом, регламентирующим механизм реализации данной программы на территории Ковернинского муниципального округа Нижегородской области.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Исполнители программы осуществляют: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- нормативно-правое и методическое обеспечение реализации Программы;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- подготовку предложений по объемам и условиям предоставления средств бюджета для реализации Программы;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- организацию информационной и разъяснительной работы, направленной на освещение целей и задач Программы;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lastRenderedPageBreak/>
        <w:t xml:space="preserve">- с целью охраны земель проводят инвентаризацию земель Ковернинского муниципального округа Нижегородской области.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 </w:t>
      </w:r>
    </w:p>
    <w:p w:rsidR="007F57E9" w:rsidRPr="00D875A7" w:rsidRDefault="007F57E9" w:rsidP="00D875A7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</w:rPr>
      </w:pPr>
      <w:r w:rsidRPr="00D875A7">
        <w:rPr>
          <w:rFonts w:ascii="Arial" w:eastAsia="Times New Roman" w:hAnsi="Arial" w:cs="Arial"/>
          <w:sz w:val="24"/>
          <w:szCs w:val="24"/>
        </w:rPr>
        <w:t xml:space="preserve">Реализация данной программы будет содействовать упорядочение землепользования; вовлечение в оборот новых земельных участков; повышению инвестиционной привлекательности Ковернинского муниципального округа Нижегородской области, соответственно росту экономики, более эффективному использованию и охране земель. </w:t>
      </w:r>
    </w:p>
    <w:p w:rsidR="007F57E9" w:rsidRPr="00D875A7" w:rsidRDefault="007F57E9" w:rsidP="00D875A7">
      <w:pPr>
        <w:widowControl w:val="0"/>
        <w:autoSpaceDE w:val="0"/>
        <w:autoSpaceDN w:val="0"/>
        <w:adjustRightInd w:val="0"/>
        <w:spacing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D875A7">
        <w:rPr>
          <w:rFonts w:ascii="Arial" w:hAnsi="Arial" w:cs="Arial"/>
          <w:sz w:val="24"/>
          <w:szCs w:val="24"/>
        </w:rPr>
        <w:t>Эффективность Программы будет обеспечена за счет применения программно-целевого метода управления муниципальной программой.</w:t>
      </w:r>
    </w:p>
    <w:p w:rsidR="007F57E9" w:rsidRPr="00D875A7" w:rsidRDefault="007F57E9" w:rsidP="00D875A7">
      <w:pPr>
        <w:pStyle w:val="ConsPlusNormal"/>
        <w:ind w:firstLine="709"/>
        <w:jc w:val="both"/>
        <w:rPr>
          <w:rFonts w:ascii="Arial" w:hAnsi="Arial" w:cs="Arial"/>
          <w:sz w:val="24"/>
          <w:szCs w:val="24"/>
        </w:rPr>
      </w:pPr>
      <w:r w:rsidRPr="00D875A7">
        <w:rPr>
          <w:rFonts w:ascii="Arial" w:hAnsi="Arial" w:cs="Arial"/>
          <w:sz w:val="24"/>
          <w:szCs w:val="24"/>
        </w:rPr>
        <w:t>Реализация мероприятий Программы вносит опосредованный вклад в экономический рост, который определяется повышением качества окружающей природной среды.</w:t>
      </w:r>
    </w:p>
    <w:sectPr w:rsidR="007F57E9" w:rsidRPr="00D875A7" w:rsidSect="00D875A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47738"/>
    <w:rsid w:val="00005DC1"/>
    <w:rsid w:val="0013796C"/>
    <w:rsid w:val="00152706"/>
    <w:rsid w:val="001D08D7"/>
    <w:rsid w:val="001E3EA2"/>
    <w:rsid w:val="00226F53"/>
    <w:rsid w:val="003C7332"/>
    <w:rsid w:val="00446665"/>
    <w:rsid w:val="00457B4E"/>
    <w:rsid w:val="004B5AE1"/>
    <w:rsid w:val="005B44AF"/>
    <w:rsid w:val="005D236F"/>
    <w:rsid w:val="00614815"/>
    <w:rsid w:val="006A3045"/>
    <w:rsid w:val="006A7C5A"/>
    <w:rsid w:val="007C3282"/>
    <w:rsid w:val="007F57E9"/>
    <w:rsid w:val="00877E10"/>
    <w:rsid w:val="008835BC"/>
    <w:rsid w:val="008F4531"/>
    <w:rsid w:val="00A940AE"/>
    <w:rsid w:val="00B12273"/>
    <w:rsid w:val="00C51823"/>
    <w:rsid w:val="00C53A05"/>
    <w:rsid w:val="00C727AC"/>
    <w:rsid w:val="00D03283"/>
    <w:rsid w:val="00D4487C"/>
    <w:rsid w:val="00D83695"/>
    <w:rsid w:val="00D875A7"/>
    <w:rsid w:val="00DD42A9"/>
    <w:rsid w:val="00E83177"/>
    <w:rsid w:val="00EA3778"/>
    <w:rsid w:val="00EE45FA"/>
    <w:rsid w:val="00F47738"/>
    <w:rsid w:val="00F5470E"/>
    <w:rsid w:val="00FC2CD4"/>
    <w:rsid w:val="00FD4CCB"/>
    <w:rsid w:val="00FD6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3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3282"/>
    <w:pPr>
      <w:ind w:left="720"/>
      <w:contextualSpacing/>
    </w:pPr>
  </w:style>
  <w:style w:type="character" w:customStyle="1" w:styleId="fontstyle01">
    <w:name w:val="fontstyle01"/>
    <w:basedOn w:val="a0"/>
    <w:rsid w:val="007F57E9"/>
    <w:rPr>
      <w:rFonts w:ascii="TimesNewRomanPSMT" w:hAnsi="TimesNewRomanPSMT" w:hint="default"/>
      <w:b w:val="0"/>
      <w:bCs w:val="0"/>
      <w:i w:val="0"/>
      <w:iCs w:val="0"/>
      <w:color w:val="000000"/>
      <w:sz w:val="30"/>
      <w:szCs w:val="30"/>
    </w:rPr>
  </w:style>
  <w:style w:type="paragraph" w:customStyle="1" w:styleId="ConsPlusNormal">
    <w:name w:val="ConsPlusNormal"/>
    <w:rsid w:val="007F57E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1855E8-C3D1-4199-95A4-A5B22898E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12</Pages>
  <Words>2441</Words>
  <Characters>13918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Kimot3@outlook.com</dc:creator>
  <cp:keywords/>
  <dc:description/>
  <cp:lastModifiedBy>АРМ 30-1</cp:lastModifiedBy>
  <cp:revision>28</cp:revision>
  <cp:lastPrinted>2024-03-27T05:57:00Z</cp:lastPrinted>
  <dcterms:created xsi:type="dcterms:W3CDTF">2023-02-28T08:41:00Z</dcterms:created>
  <dcterms:modified xsi:type="dcterms:W3CDTF">2026-03-16T10:40:00Z</dcterms:modified>
</cp:coreProperties>
</file>